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10" w:rsidRDefault="00B73710">
      <w:pPr>
        <w:jc w:val="center"/>
        <w:rPr>
          <w:sz w:val="28"/>
          <w:szCs w:val="28"/>
        </w:rPr>
      </w:pPr>
      <w:bookmarkStart w:id="0" w:name="_GoBack"/>
      <w:bookmarkEnd w:id="0"/>
      <w:r>
        <w:rPr>
          <w:sz w:val="28"/>
          <w:szCs w:val="28"/>
          <w:u w:val="single"/>
        </w:rPr>
        <w:t xml:space="preserve">  </w:t>
      </w:r>
      <w:r>
        <w:rPr>
          <w:rFonts w:hint="eastAsia"/>
          <w:sz w:val="28"/>
          <w:szCs w:val="28"/>
          <w:u w:val="single"/>
        </w:rPr>
        <w:t>马克思主义</w:t>
      </w:r>
      <w:r>
        <w:rPr>
          <w:sz w:val="28"/>
          <w:szCs w:val="28"/>
          <w:u w:val="single"/>
        </w:rPr>
        <w:t xml:space="preserve">  </w:t>
      </w:r>
      <w:r>
        <w:rPr>
          <w:rFonts w:hint="eastAsia"/>
          <w:sz w:val="28"/>
          <w:szCs w:val="28"/>
        </w:rPr>
        <w:t>学院接收推荐免试研究生工作细则</w:t>
      </w:r>
    </w:p>
    <w:p w:rsidR="00B73710" w:rsidRDefault="00B73710">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rsidR="00B73710" w:rsidRDefault="00B73710">
      <w:pPr>
        <w:pStyle w:val="a9"/>
        <w:numPr>
          <w:ilvl w:val="0"/>
          <w:numId w:val="1"/>
        </w:numPr>
        <w:ind w:firstLineChars="0"/>
        <w:rPr>
          <w:sz w:val="28"/>
          <w:szCs w:val="28"/>
        </w:rPr>
      </w:pPr>
      <w:r>
        <w:rPr>
          <w:rFonts w:hint="eastAsia"/>
          <w:sz w:val="28"/>
          <w:szCs w:val="28"/>
        </w:rPr>
        <w:t>学院计划接收推免生人数</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rPr>
        <w:t>不超过本院</w:t>
      </w:r>
      <w:r>
        <w:rPr>
          <w:color w:val="000000"/>
        </w:rPr>
        <w:t>2019</w:t>
      </w:r>
      <w:r>
        <w:rPr>
          <w:rFonts w:hint="eastAsia"/>
          <w:color w:val="000000"/>
        </w:rPr>
        <w:t>年招生计划数的</w:t>
      </w:r>
      <w:r>
        <w:rPr>
          <w:color w:val="000000"/>
        </w:rPr>
        <w:t xml:space="preserve"> 50%</w:t>
      </w:r>
      <w:r>
        <w:rPr>
          <w:rFonts w:hint="eastAsia"/>
          <w:color w:val="000000"/>
        </w:rPr>
        <w:t>，按</w:t>
      </w:r>
      <w:r>
        <w:rPr>
          <w:color w:val="000000"/>
        </w:rPr>
        <w:t>1:1.2</w:t>
      </w:r>
      <w:r>
        <w:rPr>
          <w:rFonts w:hint="eastAsia"/>
          <w:color w:val="000000"/>
        </w:rPr>
        <w:t>的原则确定。</w:t>
      </w:r>
    </w:p>
    <w:p w:rsidR="00B73710" w:rsidRDefault="00B73710">
      <w:pPr>
        <w:pStyle w:val="a9"/>
        <w:numPr>
          <w:ilvl w:val="0"/>
          <w:numId w:val="1"/>
        </w:numPr>
        <w:ind w:firstLineChars="0"/>
        <w:rPr>
          <w:sz w:val="28"/>
          <w:szCs w:val="28"/>
        </w:rPr>
      </w:pPr>
      <w:r>
        <w:rPr>
          <w:rFonts w:hint="eastAsia"/>
          <w:sz w:val="28"/>
          <w:szCs w:val="28"/>
        </w:rPr>
        <w:t>复试名单确定原则（包括接收跨专业推免的要求）</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rPr>
        <w:t>“双一流高校”、“一流学科建设高校”及高水平大学；专业排名年级前</w:t>
      </w:r>
      <w:r>
        <w:rPr>
          <w:color w:val="000000"/>
        </w:rPr>
        <w:t>10%</w:t>
      </w:r>
      <w:r>
        <w:rPr>
          <w:rFonts w:hint="eastAsia"/>
          <w:color w:val="000000"/>
        </w:rPr>
        <w:t>；可接收除工科、医科以外的跨专业推免生；</w:t>
      </w:r>
      <w:r>
        <w:rPr>
          <w:rFonts w:hint="eastAsia"/>
          <w:bCs/>
        </w:rPr>
        <w:t>按学校、学科和推免生平时成绩综合考量。</w:t>
      </w:r>
    </w:p>
    <w:p w:rsidR="00B73710" w:rsidRDefault="00B73710">
      <w:pPr>
        <w:pStyle w:val="a9"/>
        <w:numPr>
          <w:ilvl w:val="0"/>
          <w:numId w:val="1"/>
        </w:numPr>
        <w:ind w:firstLineChars="0"/>
        <w:rPr>
          <w:sz w:val="28"/>
          <w:szCs w:val="28"/>
        </w:rPr>
      </w:pPr>
      <w:r>
        <w:rPr>
          <w:rFonts w:hint="eastAsia"/>
          <w:sz w:val="28"/>
          <w:szCs w:val="28"/>
        </w:rPr>
        <w:t>考核形式及要求</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rPr>
        <w:t>形式：</w:t>
      </w:r>
      <w:r>
        <w:rPr>
          <w:color w:val="000000"/>
        </w:rPr>
        <w:t xml:space="preserve"> </w:t>
      </w:r>
      <w:r>
        <w:rPr>
          <w:color w:val="000000"/>
          <w:u w:val="single"/>
        </w:rPr>
        <w:t xml:space="preserve">          </w:t>
      </w:r>
      <w:r>
        <w:rPr>
          <w:rFonts w:hint="eastAsia"/>
          <w:color w:val="000000"/>
          <w:u w:val="single"/>
        </w:rPr>
        <w:t>面试</w:t>
      </w:r>
      <w:r>
        <w:rPr>
          <w:color w:val="000000"/>
          <w:u w:val="single"/>
        </w:rPr>
        <w:t xml:space="preserve">            </w:t>
      </w:r>
    </w:p>
    <w:p w:rsidR="00B73710" w:rsidRDefault="00B73710">
      <w:pPr>
        <w:pStyle w:val="a6"/>
        <w:shd w:val="clear" w:color="auto" w:fill="FFFFFF"/>
        <w:spacing w:before="180" w:beforeAutospacing="0" w:after="180" w:afterAutospacing="0" w:line="480" w:lineRule="atLeast"/>
        <w:rPr>
          <w:color w:val="000000"/>
          <w:u w:val="single"/>
        </w:rPr>
      </w:pPr>
      <w:r>
        <w:rPr>
          <w:rFonts w:hint="eastAsia"/>
          <w:color w:val="000000"/>
        </w:rPr>
        <w:t>要求：</w:t>
      </w:r>
      <w:r>
        <w:rPr>
          <w:color w:val="000000"/>
        </w:rPr>
        <w:t xml:space="preserve"> </w:t>
      </w:r>
      <w:r>
        <w:rPr>
          <w:color w:val="000000"/>
          <w:u w:val="single"/>
        </w:rPr>
        <w:t xml:space="preserve">  </w:t>
      </w:r>
      <w:r>
        <w:rPr>
          <w:rFonts w:hint="eastAsia"/>
          <w:color w:val="000000"/>
          <w:u w:val="single"/>
        </w:rPr>
        <w:t>政治学理论专业：面试范围主要综合考察政治学的基本理论和西方主要思想家的基本观点，课程为《政治学》和《西方政治思想史》。</w:t>
      </w:r>
    </w:p>
    <w:p w:rsidR="00B73710" w:rsidRDefault="00B73710">
      <w:pPr>
        <w:pStyle w:val="a6"/>
        <w:shd w:val="clear" w:color="auto" w:fill="FFFFFF"/>
        <w:spacing w:before="180" w:beforeAutospacing="0" w:after="180" w:afterAutospacing="0" w:line="480" w:lineRule="atLeast"/>
        <w:rPr>
          <w:color w:val="000000"/>
          <w:u w:val="single"/>
        </w:rPr>
      </w:pPr>
      <w:r>
        <w:rPr>
          <w:rFonts w:hint="eastAsia"/>
          <w:color w:val="000000"/>
          <w:u w:val="single"/>
        </w:rPr>
        <w:t>马克思主义理论专业：面试范围主要综合考察马克思主义基本原理和思想政治教育基本理论，课程为《马克思主义基本原理概论》和《思想政治教育原理概论》。</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u w:val="single"/>
        </w:rPr>
        <w:t>面试考察考生的专业基础知识、分析和解决问题能力等综合素质。</w:t>
      </w:r>
      <w:r>
        <w:rPr>
          <w:color w:val="000000"/>
          <w:u w:val="single"/>
        </w:rPr>
        <w:t xml:space="preserve">             </w:t>
      </w:r>
      <w:r>
        <w:rPr>
          <w:color w:val="000000"/>
        </w:rPr>
        <w:t xml:space="preserve">      </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rPr>
        <w:t>时间：复试通知预计</w:t>
      </w:r>
      <w:r>
        <w:rPr>
          <w:color w:val="000000"/>
        </w:rPr>
        <w:t xml:space="preserve"> </w:t>
      </w:r>
      <w:r>
        <w:rPr>
          <w:color w:val="000000"/>
          <w:u w:val="single"/>
        </w:rPr>
        <w:t xml:space="preserve">   8</w:t>
      </w:r>
      <w:r>
        <w:rPr>
          <w:rFonts w:hint="eastAsia"/>
          <w:color w:val="000000"/>
          <w:u w:val="single"/>
        </w:rPr>
        <w:t>月底</w:t>
      </w:r>
      <w:r>
        <w:rPr>
          <w:color w:val="000000"/>
          <w:u w:val="single"/>
        </w:rPr>
        <w:t xml:space="preserve">   </w:t>
      </w:r>
      <w:r>
        <w:rPr>
          <w:rFonts w:hint="eastAsia"/>
          <w:color w:val="000000"/>
        </w:rPr>
        <w:t>发布</w:t>
      </w:r>
    </w:p>
    <w:p w:rsidR="00B73710" w:rsidRDefault="00B73710">
      <w:pPr>
        <w:pStyle w:val="a6"/>
        <w:shd w:val="clear" w:color="auto" w:fill="FFFFFF"/>
        <w:spacing w:before="180" w:beforeAutospacing="0" w:after="180" w:afterAutospacing="0" w:line="480" w:lineRule="atLeast"/>
        <w:rPr>
          <w:color w:val="000000"/>
        </w:rPr>
      </w:pPr>
      <w:r>
        <w:rPr>
          <w:color w:val="000000"/>
        </w:rPr>
        <w:t xml:space="preserve">      </w:t>
      </w:r>
      <w:r>
        <w:rPr>
          <w:rFonts w:hint="eastAsia"/>
          <w:color w:val="000000"/>
        </w:rPr>
        <w:t>考核时间预计安排在</w:t>
      </w:r>
      <w:r>
        <w:rPr>
          <w:color w:val="000000"/>
          <w:u w:val="single"/>
        </w:rPr>
        <w:t xml:space="preserve">  9</w:t>
      </w:r>
      <w:r>
        <w:rPr>
          <w:rFonts w:hint="eastAsia"/>
          <w:color w:val="000000"/>
          <w:u w:val="single"/>
        </w:rPr>
        <w:t>月中旬</w:t>
      </w:r>
      <w:r>
        <w:rPr>
          <w:color w:val="000000"/>
          <w:u w:val="single"/>
        </w:rPr>
        <w:t xml:space="preserve">  </w:t>
      </w:r>
      <w:r>
        <w:rPr>
          <w:color w:val="000000"/>
        </w:rPr>
        <w:t xml:space="preserve">     </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rPr>
        <w:t>地点：</w:t>
      </w:r>
      <w:r>
        <w:rPr>
          <w:color w:val="000000"/>
          <w:u w:val="single"/>
        </w:rPr>
        <w:t xml:space="preserve">     </w:t>
      </w:r>
      <w:r>
        <w:rPr>
          <w:rFonts w:hint="eastAsia"/>
          <w:color w:val="000000"/>
          <w:u w:val="single"/>
        </w:rPr>
        <w:t>四牌楼</w:t>
      </w:r>
      <w:r>
        <w:rPr>
          <w:color w:val="000000"/>
          <w:u w:val="single"/>
        </w:rPr>
        <w:t xml:space="preserve">     </w:t>
      </w:r>
      <w:r>
        <w:rPr>
          <w:rFonts w:hint="eastAsia"/>
          <w:color w:val="000000"/>
        </w:rPr>
        <w:t>校区</w:t>
      </w:r>
    </w:p>
    <w:p w:rsidR="00B73710" w:rsidRDefault="00B73710">
      <w:pPr>
        <w:pStyle w:val="a9"/>
        <w:ind w:left="720" w:firstLineChars="0" w:firstLine="0"/>
        <w:rPr>
          <w:sz w:val="28"/>
          <w:szCs w:val="28"/>
        </w:rPr>
      </w:pPr>
    </w:p>
    <w:p w:rsidR="00B73710" w:rsidRDefault="00B73710">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w:t>
      </w:r>
      <w:r>
        <w:rPr>
          <w:rFonts w:hint="eastAsia"/>
          <w:b/>
          <w:bCs/>
          <w:sz w:val="28"/>
          <w:szCs w:val="28"/>
        </w:rPr>
        <w:lastRenderedPageBreak/>
        <w:t>为放弃复试资格。</w:t>
      </w:r>
    </w:p>
    <w:p w:rsidR="00B73710" w:rsidRDefault="00B73710">
      <w:pPr>
        <w:rPr>
          <w:sz w:val="28"/>
          <w:szCs w:val="28"/>
        </w:rPr>
      </w:pP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五、申请者须在参加复试时向报考学院提交以下纸质材料供审查（</w:t>
      </w:r>
      <w:r>
        <w:rPr>
          <w:rStyle w:val="a7"/>
          <w:rFonts w:cs="宋体" w:hint="eastAsia"/>
          <w:color w:val="0000FF"/>
          <w:sz w:val="28"/>
          <w:szCs w:val="28"/>
        </w:rPr>
        <w:t>注意：无需提前寄送</w:t>
      </w:r>
      <w:r>
        <w:rPr>
          <w:rFonts w:hint="eastAsia"/>
          <w:color w:val="000000"/>
          <w:sz w:val="28"/>
          <w:szCs w:val="28"/>
        </w:rPr>
        <w:t>）：</w:t>
      </w:r>
    </w:p>
    <w:p w:rsidR="00B73710" w:rsidRDefault="00B73710">
      <w:pPr>
        <w:pStyle w:val="a6"/>
        <w:shd w:val="clear" w:color="auto" w:fill="FFFFFF"/>
        <w:spacing w:before="180" w:beforeAutospacing="0" w:after="180" w:afterAutospacing="0" w:line="480" w:lineRule="atLeast"/>
        <w:rPr>
          <w:color w:val="000000"/>
        </w:rPr>
      </w:pPr>
      <w:r>
        <w:rPr>
          <w:color w:val="000000"/>
        </w:rPr>
        <w:t> 1</w:t>
      </w:r>
      <w:r>
        <w:rPr>
          <w:rFonts w:hint="eastAsia"/>
          <w:color w:val="000000"/>
        </w:rPr>
        <w:t>）</w:t>
      </w:r>
      <w:r>
        <w:rPr>
          <w:rStyle w:val="a7"/>
          <w:rFonts w:cs="宋体" w:hint="eastAsia"/>
          <w:color w:val="000000"/>
        </w:rPr>
        <w:t>《东南大学接收推荐免试研究生申请表》</w:t>
      </w:r>
      <w:r>
        <w:rPr>
          <w:rFonts w:hint="eastAsia"/>
          <w:color w:val="000000"/>
        </w:rPr>
        <w:t>原件（通过</w:t>
      </w:r>
      <w:r>
        <w:rPr>
          <w:rStyle w:val="a7"/>
          <w:rFonts w:cs="宋体" w:hint="eastAsia"/>
          <w:color w:val="000000"/>
        </w:rPr>
        <w:t>“</w:t>
      </w:r>
      <w:r>
        <w:rPr>
          <w:rStyle w:val="a7"/>
          <w:rFonts w:cs="宋体" w:hint="eastAsia"/>
          <w:color w:val="666666"/>
        </w:rPr>
        <w:t>东南大学接收推荐免试研究生网上申请系统</w:t>
      </w:r>
      <w:r>
        <w:rPr>
          <w:rStyle w:val="a7"/>
          <w:rFonts w:cs="宋体" w:hint="eastAsia"/>
          <w:color w:val="000000"/>
        </w:rPr>
        <w:t>”</w:t>
      </w:r>
      <w:r>
        <w:rPr>
          <w:rFonts w:hint="eastAsia"/>
          <w:color w:val="000000"/>
        </w:rPr>
        <w:t>打印）。</w:t>
      </w:r>
    </w:p>
    <w:p w:rsidR="00B73710" w:rsidRDefault="00B73710">
      <w:pPr>
        <w:pStyle w:val="a6"/>
        <w:shd w:val="clear" w:color="auto" w:fill="FFFFFF"/>
        <w:spacing w:before="180" w:beforeAutospacing="0" w:after="180" w:afterAutospacing="0" w:line="480" w:lineRule="atLeast"/>
        <w:rPr>
          <w:color w:val="000000"/>
        </w:rPr>
      </w:pPr>
      <w:r>
        <w:rPr>
          <w:color w:val="000000"/>
        </w:rPr>
        <w:t> 2</w:t>
      </w:r>
      <w:r>
        <w:rPr>
          <w:rFonts w:hint="eastAsia"/>
          <w:color w:val="000000"/>
        </w:rPr>
        <w:t>）大学本科阶段成绩单原件（须加盖</w:t>
      </w:r>
      <w:r>
        <w:rPr>
          <w:rFonts w:hint="eastAsia"/>
          <w:color w:val="666666"/>
        </w:rPr>
        <w:t>学</w:t>
      </w:r>
      <w:r>
        <w:rPr>
          <w:rFonts w:hint="eastAsia"/>
          <w:color w:val="000000"/>
        </w:rPr>
        <w:t>校教务处或学院公章）。</w:t>
      </w:r>
    </w:p>
    <w:p w:rsidR="00B73710" w:rsidRDefault="00B73710">
      <w:pPr>
        <w:pStyle w:val="a6"/>
        <w:shd w:val="clear" w:color="auto" w:fill="FFFFFF"/>
        <w:spacing w:before="180" w:beforeAutospacing="0" w:after="180" w:afterAutospacing="0" w:line="480" w:lineRule="atLeast"/>
        <w:rPr>
          <w:color w:val="000000"/>
        </w:rPr>
      </w:pPr>
      <w:r>
        <w:rPr>
          <w:color w:val="000000"/>
        </w:rPr>
        <w:t> 3</w:t>
      </w:r>
      <w:r>
        <w:rPr>
          <w:rFonts w:hint="eastAsia"/>
          <w:color w:val="000000"/>
        </w:rPr>
        <w:t>）本人有效身份证件和学生证复印件，原件备查。</w:t>
      </w:r>
    </w:p>
    <w:p w:rsidR="00B73710" w:rsidRDefault="00B73710">
      <w:pPr>
        <w:pStyle w:val="a6"/>
        <w:shd w:val="clear" w:color="auto" w:fill="FFFFFF"/>
        <w:spacing w:before="180" w:beforeAutospacing="0" w:after="180" w:afterAutospacing="0" w:line="480" w:lineRule="atLeast"/>
        <w:rPr>
          <w:color w:val="000000"/>
        </w:rPr>
      </w:pPr>
      <w:r>
        <w:rPr>
          <w:color w:val="000000"/>
        </w:rPr>
        <w:t> 4</w:t>
      </w:r>
      <w:r>
        <w:rPr>
          <w:rFonts w:hint="eastAsia"/>
          <w:color w:val="000000"/>
        </w:rPr>
        <w:t>）外语水平证明（如</w:t>
      </w:r>
      <w:r>
        <w:rPr>
          <w:color w:val="000000"/>
        </w:rPr>
        <w:t>CET-4</w:t>
      </w:r>
      <w:r>
        <w:rPr>
          <w:rFonts w:hint="eastAsia"/>
          <w:color w:val="000000"/>
        </w:rPr>
        <w:t>、</w:t>
      </w:r>
      <w:r>
        <w:rPr>
          <w:color w:val="000000"/>
        </w:rPr>
        <w:t>CET-6</w:t>
      </w:r>
      <w:r>
        <w:rPr>
          <w:rFonts w:hint="eastAsia"/>
          <w:color w:val="000000"/>
        </w:rPr>
        <w:t>、</w:t>
      </w:r>
      <w:r>
        <w:rPr>
          <w:color w:val="000000"/>
        </w:rPr>
        <w:t>TOEFL</w:t>
      </w:r>
      <w:r>
        <w:rPr>
          <w:rFonts w:hint="eastAsia"/>
          <w:color w:val="000000"/>
        </w:rPr>
        <w:t>、</w:t>
      </w:r>
      <w:r>
        <w:rPr>
          <w:color w:val="000000"/>
        </w:rPr>
        <w:t>IELTS</w:t>
      </w:r>
      <w:r>
        <w:rPr>
          <w:rFonts w:hint="eastAsia"/>
          <w:color w:val="000000"/>
        </w:rPr>
        <w:t>等的证书或成绩单复印件），原件备查。</w:t>
      </w:r>
    </w:p>
    <w:p w:rsidR="00B73710" w:rsidRDefault="00B73710">
      <w:pPr>
        <w:pStyle w:val="a6"/>
        <w:shd w:val="clear" w:color="auto" w:fill="FFFFFF"/>
        <w:spacing w:before="180" w:beforeAutospacing="0" w:after="180" w:afterAutospacing="0" w:line="480" w:lineRule="atLeast"/>
        <w:rPr>
          <w:color w:val="000000"/>
        </w:rPr>
      </w:pPr>
      <w:r>
        <w:rPr>
          <w:color w:val="000000"/>
        </w:rPr>
        <w:t> 5</w:t>
      </w:r>
      <w:r>
        <w:rPr>
          <w:rFonts w:hint="eastAsia"/>
          <w:color w:val="000000"/>
        </w:rPr>
        <w:t>）如有校级及以上获奖证书和公开发表的学术论文，请提供复印件，原件备查。</w:t>
      </w:r>
    </w:p>
    <w:p w:rsidR="00B73710" w:rsidRDefault="00B73710">
      <w:pPr>
        <w:pStyle w:val="a6"/>
        <w:shd w:val="clear" w:color="auto" w:fill="FFFFFF"/>
        <w:spacing w:before="180" w:beforeAutospacing="0" w:after="180" w:afterAutospacing="0" w:line="480" w:lineRule="atLeast"/>
        <w:rPr>
          <w:color w:val="000000"/>
        </w:rPr>
      </w:pPr>
      <w:r>
        <w:rPr>
          <w:color w:val="000000"/>
        </w:rPr>
        <w:t> 6</w:t>
      </w:r>
      <w:r>
        <w:rPr>
          <w:rFonts w:hint="eastAsia"/>
          <w:color w:val="000000"/>
        </w:rPr>
        <w:t>）如申请直接攻读博士学位，还须下载填写《东南大学本科直博研究生申请</w:t>
      </w:r>
      <w:r>
        <w:rPr>
          <w:color w:val="000000"/>
        </w:rPr>
        <w:t>-</w:t>
      </w:r>
      <w:r>
        <w:rPr>
          <w:rFonts w:hint="eastAsia"/>
          <w:color w:val="000000"/>
        </w:rPr>
        <w:t>考核表》。</w:t>
      </w:r>
    </w:p>
    <w:p w:rsidR="00B73710" w:rsidRDefault="00B73710">
      <w:pPr>
        <w:pStyle w:val="a6"/>
        <w:shd w:val="clear" w:color="auto" w:fill="FFFFFF"/>
        <w:spacing w:before="180" w:beforeAutospacing="0" w:after="180" w:afterAutospacing="0" w:line="480" w:lineRule="atLeast"/>
        <w:rPr>
          <w:color w:val="000000"/>
        </w:rPr>
      </w:pP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六、拟接收原则</w:t>
      </w:r>
    </w:p>
    <w:p w:rsidR="00B73710" w:rsidRDefault="00B73710">
      <w:pPr>
        <w:pStyle w:val="a6"/>
        <w:shd w:val="clear" w:color="auto" w:fill="FFFFFF"/>
        <w:spacing w:before="180" w:beforeAutospacing="0" w:after="180" w:afterAutospacing="0" w:line="480" w:lineRule="atLeast"/>
        <w:rPr>
          <w:color w:val="000000"/>
        </w:rPr>
      </w:pPr>
      <w:r>
        <w:rPr>
          <w:rFonts w:hint="eastAsia"/>
          <w:color w:val="000000"/>
        </w:rPr>
        <w:t>德、智、体全面衡量，择优录取，保证质量，宁缺勿滥。</w:t>
      </w:r>
      <w:r>
        <w:rPr>
          <w:color w:val="000000"/>
        </w:rPr>
        <w:t xml:space="preserve"> </w:t>
      </w:r>
    </w:p>
    <w:p w:rsidR="00B73710" w:rsidRDefault="00B73710">
      <w:pPr>
        <w:pStyle w:val="a6"/>
        <w:shd w:val="clear" w:color="auto" w:fill="FFFFFF"/>
        <w:spacing w:before="180" w:beforeAutospacing="0" w:after="180" w:afterAutospacing="0" w:line="480" w:lineRule="atLeast"/>
      </w:pPr>
    </w:p>
    <w:p w:rsidR="00B73710" w:rsidRDefault="00B73710">
      <w:pPr>
        <w:pStyle w:val="a6"/>
        <w:numPr>
          <w:ilvl w:val="0"/>
          <w:numId w:val="2"/>
        </w:numPr>
        <w:shd w:val="clear" w:color="auto" w:fill="FFFFFF"/>
        <w:spacing w:before="180" w:beforeAutospacing="0" w:after="180" w:afterAutospacing="0" w:line="480" w:lineRule="atLeast"/>
        <w:rPr>
          <w:color w:val="000000"/>
          <w:sz w:val="28"/>
          <w:szCs w:val="28"/>
        </w:rPr>
      </w:pPr>
      <w:r>
        <w:rPr>
          <w:rFonts w:hint="eastAsia"/>
          <w:color w:val="000000"/>
          <w:sz w:val="28"/>
          <w:szCs w:val="28"/>
        </w:rPr>
        <w:t>联系人：</w:t>
      </w:r>
      <w:r>
        <w:rPr>
          <w:color w:val="000000"/>
          <w:sz w:val="28"/>
          <w:szCs w:val="28"/>
        </w:rPr>
        <w:t xml:space="preserve"> </w:t>
      </w:r>
      <w:r>
        <w:rPr>
          <w:rFonts w:hint="eastAsia"/>
          <w:color w:val="000000"/>
          <w:sz w:val="28"/>
          <w:szCs w:val="28"/>
        </w:rPr>
        <w:t>刘唱</w:t>
      </w:r>
      <w:r>
        <w:rPr>
          <w:color w:val="000000"/>
          <w:sz w:val="28"/>
          <w:szCs w:val="28"/>
        </w:rPr>
        <w:t xml:space="preserve">        </w:t>
      </w:r>
      <w:r>
        <w:rPr>
          <w:rFonts w:hint="eastAsia"/>
          <w:color w:val="000000"/>
          <w:sz w:val="28"/>
          <w:szCs w:val="28"/>
        </w:rPr>
        <w:t>联系方式：</w:t>
      </w:r>
      <w:r>
        <w:rPr>
          <w:color w:val="000000"/>
          <w:sz w:val="28"/>
          <w:szCs w:val="28"/>
        </w:rPr>
        <w:t>025-52090938</w:t>
      </w:r>
    </w:p>
    <w:p w:rsidR="00B73710" w:rsidRDefault="00B73710">
      <w:pPr>
        <w:pStyle w:val="a6"/>
        <w:shd w:val="clear" w:color="auto" w:fill="FFFFFF"/>
        <w:spacing w:before="180" w:beforeAutospacing="0" w:after="180" w:afterAutospacing="0" w:line="480" w:lineRule="atLeast"/>
        <w:rPr>
          <w:color w:val="000000"/>
          <w:sz w:val="28"/>
          <w:szCs w:val="28"/>
        </w:rPr>
      </w:pP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八、其他未尽事宜参见学校通知。</w:t>
      </w: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lastRenderedPageBreak/>
        <w:t>九、学院接收推免生工作小组</w:t>
      </w: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组长：</w:t>
      </w:r>
      <w:r>
        <w:rPr>
          <w:rFonts w:hint="eastAsia"/>
        </w:rPr>
        <w:t>袁久红</w:t>
      </w: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副组长：</w:t>
      </w:r>
      <w:r>
        <w:rPr>
          <w:rFonts w:hint="eastAsia"/>
        </w:rPr>
        <w:t>袁健红</w:t>
      </w:r>
    </w:p>
    <w:p w:rsidR="00B73710" w:rsidRDefault="00B73710">
      <w:pPr>
        <w:pStyle w:val="a6"/>
        <w:shd w:val="clear" w:color="auto" w:fill="FFFFFF"/>
        <w:spacing w:before="180" w:beforeAutospacing="0" w:after="180" w:afterAutospacing="0" w:line="480" w:lineRule="atLeast"/>
        <w:rPr>
          <w:color w:val="000000"/>
          <w:sz w:val="28"/>
          <w:szCs w:val="28"/>
        </w:rPr>
      </w:pPr>
      <w:r>
        <w:rPr>
          <w:rFonts w:hint="eastAsia"/>
          <w:color w:val="000000"/>
          <w:sz w:val="28"/>
          <w:szCs w:val="28"/>
        </w:rPr>
        <w:t>成员：</w:t>
      </w:r>
      <w:r>
        <w:rPr>
          <w:rFonts w:hint="eastAsia"/>
        </w:rPr>
        <w:t>许苏明，刘魁，盛凌振，叶海涛，廖小琴</w:t>
      </w:r>
    </w:p>
    <w:sectPr w:rsidR="00B737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0A57"/>
    <w:multiLevelType w:val="singleLevel"/>
    <w:tmpl w:val="02200A57"/>
    <w:lvl w:ilvl="0">
      <w:start w:val="7"/>
      <w:numFmt w:val="chineseCounting"/>
      <w:suff w:val="nothing"/>
      <w:lvlText w:val="%1、"/>
      <w:lvlJc w:val="left"/>
      <w:rPr>
        <w:rFonts w:cs="Times New Roman" w:hint="eastAsia"/>
      </w:rPr>
    </w:lvl>
  </w:abstractNum>
  <w:abstractNum w:abstractNumId="1">
    <w:nsid w:val="39595D83"/>
    <w:multiLevelType w:val="multilevel"/>
    <w:tmpl w:val="39595D8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14"/>
    <w:rsid w:val="00063699"/>
    <w:rsid w:val="00073BE1"/>
    <w:rsid w:val="001329C9"/>
    <w:rsid w:val="001569E1"/>
    <w:rsid w:val="002D47E3"/>
    <w:rsid w:val="00337C23"/>
    <w:rsid w:val="003B7929"/>
    <w:rsid w:val="006F4EAB"/>
    <w:rsid w:val="00705E14"/>
    <w:rsid w:val="00786974"/>
    <w:rsid w:val="007C7177"/>
    <w:rsid w:val="008B3105"/>
    <w:rsid w:val="008F4115"/>
    <w:rsid w:val="00961EBC"/>
    <w:rsid w:val="00A51863"/>
    <w:rsid w:val="00A7573B"/>
    <w:rsid w:val="00AB5736"/>
    <w:rsid w:val="00AF0F8A"/>
    <w:rsid w:val="00B73710"/>
    <w:rsid w:val="00B7591C"/>
    <w:rsid w:val="00BA13F1"/>
    <w:rsid w:val="00C25FA0"/>
    <w:rsid w:val="00E3730B"/>
    <w:rsid w:val="00E37CEF"/>
    <w:rsid w:val="00EB32A3"/>
    <w:rsid w:val="00EF7EF6"/>
    <w:rsid w:val="00FC4F3C"/>
    <w:rsid w:val="01167684"/>
    <w:rsid w:val="027568DE"/>
    <w:rsid w:val="0B355D14"/>
    <w:rsid w:val="270840C7"/>
    <w:rsid w:val="350E5BF9"/>
    <w:rsid w:val="3CDD3E5C"/>
    <w:rsid w:val="3DBC2524"/>
    <w:rsid w:val="458162E1"/>
    <w:rsid w:val="57E154BE"/>
    <w:rsid w:val="670E0F7F"/>
    <w:rsid w:val="7CF75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A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B32A3"/>
    <w:rPr>
      <w:sz w:val="18"/>
      <w:szCs w:val="18"/>
    </w:rPr>
  </w:style>
  <w:style w:type="character" w:customStyle="1" w:styleId="Char">
    <w:name w:val="批注框文本 Char"/>
    <w:link w:val="a3"/>
    <w:uiPriority w:val="99"/>
    <w:semiHidden/>
    <w:locked/>
    <w:rsid w:val="00EB32A3"/>
    <w:rPr>
      <w:rFonts w:cs="Times New Roman"/>
      <w:sz w:val="18"/>
      <w:szCs w:val="18"/>
    </w:rPr>
  </w:style>
  <w:style w:type="paragraph" w:styleId="a4">
    <w:name w:val="footer"/>
    <w:basedOn w:val="a"/>
    <w:link w:val="Char0"/>
    <w:uiPriority w:val="99"/>
    <w:semiHidden/>
    <w:rsid w:val="00EB32A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EB32A3"/>
    <w:rPr>
      <w:rFonts w:cs="Times New Roman"/>
      <w:sz w:val="18"/>
      <w:szCs w:val="18"/>
    </w:rPr>
  </w:style>
  <w:style w:type="paragraph" w:styleId="a5">
    <w:name w:val="header"/>
    <w:basedOn w:val="a"/>
    <w:link w:val="Char1"/>
    <w:uiPriority w:val="99"/>
    <w:rsid w:val="00EB32A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EB32A3"/>
    <w:rPr>
      <w:rFonts w:cs="Times New Roman"/>
      <w:sz w:val="18"/>
      <w:szCs w:val="18"/>
    </w:rPr>
  </w:style>
  <w:style w:type="paragraph" w:styleId="a6">
    <w:name w:val="Normal (Web)"/>
    <w:basedOn w:val="a"/>
    <w:uiPriority w:val="99"/>
    <w:rsid w:val="00EB32A3"/>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EB32A3"/>
    <w:rPr>
      <w:rFonts w:cs="Times New Roman"/>
      <w:b/>
      <w:bCs/>
    </w:rPr>
  </w:style>
  <w:style w:type="character" w:styleId="a8">
    <w:name w:val="Hyperlink"/>
    <w:uiPriority w:val="99"/>
    <w:rsid w:val="00EB32A3"/>
    <w:rPr>
      <w:rFonts w:cs="Times New Roman"/>
    </w:rPr>
  </w:style>
  <w:style w:type="paragraph" w:styleId="a9">
    <w:name w:val="List Paragraph"/>
    <w:basedOn w:val="a"/>
    <w:uiPriority w:val="99"/>
    <w:qFormat/>
    <w:rsid w:val="00EB32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马克思主义  学院接收推荐免试研究生工作细则</dc:title>
  <dc:creator>Windows 用户</dc:creator>
  <cp:lastModifiedBy>xb21cn</cp:lastModifiedBy>
  <cp:revision>2</cp:revision>
  <dcterms:created xsi:type="dcterms:W3CDTF">2018-09-15T11:03:00Z</dcterms:created>
  <dcterms:modified xsi:type="dcterms:W3CDTF">2018-09-15T11:03:00Z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