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89" w:rsidRDefault="009E58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网络空间安全学院接收推荐免试研究生工作细则</w:t>
      </w:r>
    </w:p>
    <w:p w:rsidR="00FD1889" w:rsidRDefault="009E58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FD1889" w:rsidRDefault="009E5867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FD1889" w:rsidRDefault="009E5867">
      <w:pPr>
        <w:pStyle w:val="a9"/>
        <w:ind w:left="720" w:firstLineChars="0" w:firstLine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13</w:t>
      </w:r>
      <w:r>
        <w:rPr>
          <w:rFonts w:asci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人左右</w:t>
      </w:r>
      <w:r>
        <w:rPr>
          <w:rFonts w:hint="eastAsia"/>
          <w:color w:val="000000"/>
          <w:sz w:val="28"/>
          <w:szCs w:val="28"/>
        </w:rPr>
        <w:t>，最终以全国推免系统确认录取数为准。</w:t>
      </w:r>
    </w:p>
    <w:p w:rsidR="00FD1889" w:rsidRDefault="009E5867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FD1889" w:rsidRDefault="009E5867">
      <w:pPr>
        <w:pStyle w:val="cjk"/>
        <w:shd w:val="clear" w:color="auto" w:fill="FFFFFF"/>
        <w:spacing w:before="0" w:beforeAutospacing="0" w:after="0" w:afterAutospacing="0" w:line="480" w:lineRule="auto"/>
        <w:ind w:firstLine="539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学业成绩优秀的应届本科毕业生，有望获得母校推荐免试资格。本科阶段前五个学期的成绩专业排名要求：“双一流”建设高校生源优先，其他高校专业排名前</w:t>
      </w:r>
      <w:r>
        <w:rPr>
          <w:color w:val="000000"/>
        </w:rPr>
        <w:t>10%</w:t>
      </w:r>
      <w:r>
        <w:rPr>
          <w:rFonts w:hint="eastAsia"/>
          <w:color w:val="000000"/>
        </w:rPr>
        <w:t>且全国第四轮学科评估专业排名</w:t>
      </w:r>
      <w:r>
        <w:rPr>
          <w:color w:val="000000"/>
        </w:rPr>
        <w:t>B-</w:t>
      </w:r>
      <w:r>
        <w:rPr>
          <w:rFonts w:hint="eastAsia"/>
          <w:color w:val="000000"/>
        </w:rPr>
        <w:t>及以上。专业要求：计算机科学与技术，软件工程，网络工程，物联网工程，信息工程，通信工程，电气工程及其自动化，自动化，信息与计算科学，统计学，测控技术与仪器。</w:t>
      </w:r>
    </w:p>
    <w:p w:rsidR="00FD1889" w:rsidRDefault="009E5867">
      <w:pPr>
        <w:pStyle w:val="cjk"/>
        <w:shd w:val="clear" w:color="auto" w:fill="FFFFFF"/>
        <w:spacing w:before="0" w:beforeAutospacing="0" w:after="0" w:afterAutospacing="0" w:line="480" w:lineRule="auto"/>
        <w:ind w:firstLine="539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英语水平良好，四级成绩≥</w:t>
      </w:r>
      <w:r>
        <w:rPr>
          <w:color w:val="000000"/>
        </w:rPr>
        <w:t>550</w:t>
      </w:r>
      <w:r>
        <w:rPr>
          <w:rFonts w:hint="eastAsia"/>
          <w:color w:val="000000"/>
        </w:rPr>
        <w:t>或六级成绩≥</w:t>
      </w:r>
      <w:r>
        <w:rPr>
          <w:color w:val="000000"/>
        </w:rPr>
        <w:t>425</w:t>
      </w:r>
      <w:r>
        <w:rPr>
          <w:rFonts w:hint="eastAsia"/>
          <w:color w:val="000000"/>
        </w:rPr>
        <w:t>或有较好的</w:t>
      </w:r>
      <w:r>
        <w:rPr>
          <w:color w:val="000000"/>
        </w:rPr>
        <w:t>TOEFL</w:t>
      </w:r>
      <w:r>
        <w:rPr>
          <w:rFonts w:hint="eastAsia"/>
          <w:color w:val="000000"/>
        </w:rPr>
        <w:t>（</w:t>
      </w:r>
      <w:r>
        <w:rPr>
          <w:color w:val="000000"/>
        </w:rPr>
        <w:t>80</w:t>
      </w:r>
      <w:r>
        <w:rPr>
          <w:rFonts w:hint="eastAsia"/>
          <w:color w:val="000000"/>
        </w:rPr>
        <w:t>分以上）或雅思（</w:t>
      </w:r>
      <w:r>
        <w:rPr>
          <w:color w:val="000000"/>
        </w:rPr>
        <w:t>6.0</w:t>
      </w:r>
      <w:r>
        <w:rPr>
          <w:rFonts w:hint="eastAsia"/>
          <w:color w:val="000000"/>
        </w:rPr>
        <w:t>分以上）成绩。</w:t>
      </w:r>
    </w:p>
    <w:p w:rsidR="00FD1889" w:rsidRDefault="009E5867">
      <w:pPr>
        <w:pStyle w:val="cjk"/>
        <w:shd w:val="clear" w:color="auto" w:fill="FFFFFF"/>
        <w:spacing w:before="0" w:beforeAutospacing="0" w:after="0" w:afterAutospacing="0" w:line="480" w:lineRule="auto"/>
        <w:ind w:firstLine="539"/>
        <w:rPr>
          <w:color w:val="646464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）对于参加省级以上重要网络安全竞赛，获得二等奖以上奖项的，不受语言成绩和成绩排名限制，一等奖以上的不受语言成绩和学校限制。</w:t>
      </w:r>
    </w:p>
    <w:p w:rsidR="00FD1889" w:rsidRDefault="009E5867">
      <w:pPr>
        <w:pStyle w:val="cjk"/>
        <w:shd w:val="clear" w:color="auto" w:fill="FFFFFF"/>
        <w:spacing w:before="0" w:beforeAutospacing="0" w:after="0" w:afterAutospacing="0" w:line="480" w:lineRule="auto"/>
        <w:ind w:firstLine="539"/>
        <w:rPr>
          <w:color w:val="646464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对科学研究兴趣浓厚，有从事学术研究工作的强烈意愿和科技活动经历。</w:t>
      </w:r>
    </w:p>
    <w:p w:rsidR="00FD1889" w:rsidRDefault="009E5867">
      <w:pPr>
        <w:pStyle w:val="cjk"/>
        <w:shd w:val="clear" w:color="auto" w:fill="FFFFFF"/>
        <w:spacing w:before="0" w:beforeAutospacing="0" w:after="0" w:afterAutospacing="0" w:line="480" w:lineRule="auto"/>
        <w:ind w:firstLine="539"/>
        <w:rPr>
          <w:color w:val="646464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）</w:t>
      </w:r>
      <w:r>
        <w:rPr>
          <w:color w:val="000000"/>
        </w:rPr>
        <w:t>.</w:t>
      </w:r>
      <w:r>
        <w:rPr>
          <w:rFonts w:hint="eastAsia"/>
          <w:color w:val="000000"/>
        </w:rPr>
        <w:t>身体健康、诚实守信、遵守学术道德</w:t>
      </w:r>
      <w:r>
        <w:rPr>
          <w:rFonts w:hint="eastAsia"/>
          <w:color w:val="000000"/>
        </w:rPr>
        <w:t>规范。</w:t>
      </w:r>
    </w:p>
    <w:p w:rsidR="00FD1889" w:rsidRDefault="009E5867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考核形式及要求</w:t>
      </w:r>
    </w:p>
    <w:p w:rsidR="00FD1889" w:rsidRDefault="009E5867" w:rsidP="009E5867">
      <w:pPr>
        <w:pStyle w:val="a9"/>
        <w:spacing w:line="48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形式：采用笔试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面试结合的方式。</w:t>
      </w:r>
      <w:r>
        <w:rPr>
          <w:sz w:val="24"/>
          <w:szCs w:val="24"/>
        </w:rPr>
        <w:t xml:space="preserve">                    </w:t>
      </w:r>
    </w:p>
    <w:p w:rsidR="00FD1889" w:rsidRDefault="009E5867" w:rsidP="009E5867">
      <w:pPr>
        <w:pStyle w:val="a9"/>
        <w:spacing w:line="480" w:lineRule="auto"/>
        <w:ind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要求：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、笔试：主要考察专业理解能力，采用问答题形式，时间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分钟（不计入总成绩，供面试专家参考）；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、面试：综合知识问答，每位同学考核</w:t>
      </w:r>
      <w:r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lastRenderedPageBreak/>
        <w:t>钟。</w:t>
      </w:r>
    </w:p>
    <w:p w:rsidR="00FD1889" w:rsidRDefault="009E5867" w:rsidP="009E5867">
      <w:pPr>
        <w:pStyle w:val="a9"/>
        <w:spacing w:line="48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时间：复试通知预计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00—17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在报名系统中发送复试通知。</w:t>
      </w:r>
    </w:p>
    <w:p w:rsidR="00FD1889" w:rsidRDefault="009E5867" w:rsidP="009E5867">
      <w:pPr>
        <w:pStyle w:val="a9"/>
        <w:spacing w:line="48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考核时间预计安排在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日（周六）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30—16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。</w:t>
      </w:r>
    </w:p>
    <w:p w:rsidR="00FD1889" w:rsidRDefault="009E5867">
      <w:pPr>
        <w:pStyle w:val="a9"/>
        <w:spacing w:line="480" w:lineRule="auto"/>
        <w:ind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地点：九龙湖校区计算机楼（具体地点另行通知）</w:t>
      </w:r>
    </w:p>
    <w:p w:rsidR="00FD1889" w:rsidRDefault="009E58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a7"/>
          <w:rFonts w:cs="宋体" w:hint="eastAsia"/>
          <w:bCs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a7"/>
          <w:rFonts w:cs="宋体" w:hint="eastAsia"/>
          <w:bCs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a7"/>
          <w:rFonts w:cs="宋体"/>
          <w:bCs/>
          <w:color w:val="000000"/>
        </w:rPr>
        <w:t>“</w:t>
      </w:r>
      <w:r>
        <w:rPr>
          <w:rStyle w:val="a7"/>
          <w:rFonts w:cs="宋体" w:hint="eastAsia"/>
          <w:bCs/>
          <w:color w:val="666666"/>
        </w:rPr>
        <w:t>东南大学接收推荐免试研究生网上申请系统</w:t>
      </w:r>
      <w:r>
        <w:rPr>
          <w:rStyle w:val="a7"/>
          <w:rFonts w:cs="宋体"/>
          <w:bCs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FD1889" w:rsidRDefault="009E5867">
      <w:pPr>
        <w:spacing w:line="360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按综合面试成绩排名。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ind w:firstLineChars="200" w:firstLine="480"/>
        <w:rPr>
          <w:color w:val="000000"/>
          <w:sz w:val="28"/>
          <w:szCs w:val="28"/>
        </w:rPr>
      </w:pPr>
      <w:r>
        <w:rPr>
          <w:rFonts w:hint="eastAsia"/>
          <w:color w:val="000000"/>
        </w:rPr>
        <w:t>获得母校推免资格者，面试成绩作为推免生复试成绩。</w:t>
      </w:r>
    </w:p>
    <w:p w:rsidR="00FD1889" w:rsidRDefault="009E5867">
      <w:pPr>
        <w:pStyle w:val="a6"/>
        <w:numPr>
          <w:ilvl w:val="0"/>
          <w:numId w:val="2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联系人：车倩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联系</w:t>
      </w:r>
      <w:r>
        <w:rPr>
          <w:rFonts w:hint="eastAsia"/>
          <w:color w:val="000000"/>
          <w:sz w:val="28"/>
          <w:szCs w:val="28"/>
        </w:rPr>
        <w:t>电话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t>025-52091391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推免招生邮箱：</w:t>
      </w:r>
      <w:r>
        <w:rPr>
          <w:rFonts w:hint="eastAsia"/>
          <w:color w:val="000000"/>
          <w:sz w:val="28"/>
          <w:szCs w:val="28"/>
        </w:rPr>
        <w:t>805848152</w:t>
      </w:r>
      <w:r>
        <w:rPr>
          <w:color w:val="000000"/>
          <w:sz w:val="28"/>
          <w:szCs w:val="28"/>
        </w:rPr>
        <w:t>@</w:t>
      </w:r>
      <w:r>
        <w:rPr>
          <w:rFonts w:hint="eastAsia"/>
          <w:color w:val="000000"/>
          <w:sz w:val="28"/>
          <w:szCs w:val="28"/>
        </w:rPr>
        <w:t>qq</w:t>
      </w:r>
      <w:r>
        <w:rPr>
          <w:color w:val="000000"/>
          <w:sz w:val="28"/>
          <w:szCs w:val="28"/>
        </w:rPr>
        <w:t>.com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推免招生</w:t>
      </w:r>
      <w:r>
        <w:rPr>
          <w:color w:val="000000"/>
          <w:sz w:val="28"/>
          <w:szCs w:val="28"/>
        </w:rPr>
        <w:t>QQ</w:t>
      </w:r>
      <w:r>
        <w:rPr>
          <w:rFonts w:hint="eastAsia"/>
          <w:color w:val="000000"/>
          <w:sz w:val="28"/>
          <w:szCs w:val="28"/>
        </w:rPr>
        <w:t>群：</w:t>
      </w:r>
      <w:r>
        <w:rPr>
          <w:rFonts w:hint="eastAsia"/>
          <w:color w:val="000000"/>
          <w:sz w:val="28"/>
          <w:szCs w:val="28"/>
        </w:rPr>
        <w:t>东大网安学院</w:t>
      </w:r>
      <w:r>
        <w:rPr>
          <w:rFonts w:hint="eastAsia"/>
          <w:color w:val="000000"/>
          <w:sz w:val="28"/>
          <w:szCs w:val="28"/>
        </w:rPr>
        <w:t>推免招生</w:t>
      </w:r>
      <w:r>
        <w:rPr>
          <w:color w:val="000000"/>
          <w:sz w:val="28"/>
          <w:szCs w:val="28"/>
        </w:rPr>
        <w:t xml:space="preserve">: </w:t>
      </w:r>
      <w:r>
        <w:rPr>
          <w:rFonts w:hint="eastAsia"/>
          <w:color w:val="000000"/>
          <w:sz w:val="28"/>
          <w:szCs w:val="28"/>
        </w:rPr>
        <w:t>796996453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rFonts w:hint="eastAsia"/>
          <w:color w:val="000000"/>
        </w:rPr>
        <w:t>组长：程光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rFonts w:hint="eastAsia"/>
          <w:color w:val="000000"/>
        </w:rPr>
        <w:t>副组长：曹玖新</w:t>
      </w:r>
    </w:p>
    <w:p w:rsidR="00FD1889" w:rsidRDefault="009E5867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rFonts w:hint="eastAsia"/>
          <w:color w:val="000000"/>
        </w:rPr>
        <w:t>成员：施畅、张璐、陈立全、杨望、李涛</w:t>
      </w:r>
    </w:p>
    <w:p w:rsidR="00FD1889" w:rsidRDefault="00FD1889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sectPr w:rsidR="00FD1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86E3FA"/>
    <w:multiLevelType w:val="singleLevel"/>
    <w:tmpl w:val="AC86E3F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0146C"/>
    <w:rsid w:val="00042446"/>
    <w:rsid w:val="00063699"/>
    <w:rsid w:val="00067759"/>
    <w:rsid w:val="00073BE1"/>
    <w:rsid w:val="000B48C6"/>
    <w:rsid w:val="001329C9"/>
    <w:rsid w:val="001569E1"/>
    <w:rsid w:val="002D47E3"/>
    <w:rsid w:val="00337C23"/>
    <w:rsid w:val="00353212"/>
    <w:rsid w:val="00382811"/>
    <w:rsid w:val="003B7929"/>
    <w:rsid w:val="00443345"/>
    <w:rsid w:val="004B3AF0"/>
    <w:rsid w:val="004E2CE7"/>
    <w:rsid w:val="00521D5A"/>
    <w:rsid w:val="006F4EAB"/>
    <w:rsid w:val="00705E14"/>
    <w:rsid w:val="0070717E"/>
    <w:rsid w:val="00786974"/>
    <w:rsid w:val="007C7177"/>
    <w:rsid w:val="00804258"/>
    <w:rsid w:val="00832238"/>
    <w:rsid w:val="008358FC"/>
    <w:rsid w:val="008A65D9"/>
    <w:rsid w:val="008B3105"/>
    <w:rsid w:val="008D55F3"/>
    <w:rsid w:val="00930936"/>
    <w:rsid w:val="00961EBC"/>
    <w:rsid w:val="009B1217"/>
    <w:rsid w:val="009E21CC"/>
    <w:rsid w:val="009E5867"/>
    <w:rsid w:val="00A51863"/>
    <w:rsid w:val="00AB3C4E"/>
    <w:rsid w:val="00AB5736"/>
    <w:rsid w:val="00AC5E1C"/>
    <w:rsid w:val="00AF0F8A"/>
    <w:rsid w:val="00B2408A"/>
    <w:rsid w:val="00B27EA1"/>
    <w:rsid w:val="00B7591C"/>
    <w:rsid w:val="00BA13F1"/>
    <w:rsid w:val="00BE4A05"/>
    <w:rsid w:val="00C13BFF"/>
    <w:rsid w:val="00D00A43"/>
    <w:rsid w:val="00D21924"/>
    <w:rsid w:val="00E3730B"/>
    <w:rsid w:val="00E7301D"/>
    <w:rsid w:val="00E9025E"/>
    <w:rsid w:val="00ED050E"/>
    <w:rsid w:val="00EF7EF6"/>
    <w:rsid w:val="00F913FC"/>
    <w:rsid w:val="00FA045A"/>
    <w:rsid w:val="00FC48A3"/>
    <w:rsid w:val="00FC4F3C"/>
    <w:rsid w:val="00FD1889"/>
    <w:rsid w:val="00FD379A"/>
    <w:rsid w:val="00FF4CFC"/>
    <w:rsid w:val="00FF70B4"/>
    <w:rsid w:val="68F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Pr>
      <w:rFonts w:cs="Times New Roman"/>
      <w:b/>
    </w:rPr>
  </w:style>
  <w:style w:type="character" w:styleId="a8">
    <w:name w:val="Hyperlink"/>
    <w:uiPriority w:val="99"/>
    <w:qFormat/>
    <w:rPr>
      <w:rFonts w:cs="Times New Roman"/>
    </w:rPr>
  </w:style>
  <w:style w:type="character" w:customStyle="1" w:styleId="Char1">
    <w:name w:val="页眉 Char"/>
    <w:link w:val="a5"/>
    <w:uiPriority w:val="99"/>
    <w:qFormat/>
    <w:locked/>
    <w:rPr>
      <w:rFonts w:cs="Times New Roman"/>
      <w:sz w:val="18"/>
    </w:rPr>
  </w:style>
  <w:style w:type="character" w:customStyle="1" w:styleId="Char0">
    <w:name w:val="页脚 Char"/>
    <w:link w:val="a4"/>
    <w:uiPriority w:val="99"/>
    <w:semiHidden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</w:rPr>
  </w:style>
  <w:style w:type="paragraph" w:customStyle="1" w:styleId="cjk">
    <w:name w:val="cjk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网络空间安全学院接收推荐免试研究生工作细则</dc:title>
  <dc:creator>Windows 用户</dc:creator>
  <cp:lastModifiedBy>xb21cn</cp:lastModifiedBy>
  <cp:revision>2</cp:revision>
  <cp:lastPrinted>2018-06-20T06:33:00Z</cp:lastPrinted>
  <dcterms:created xsi:type="dcterms:W3CDTF">2018-09-15T11:04:00Z</dcterms:created>
  <dcterms:modified xsi:type="dcterms:W3CDTF">2018-09-15T11:04:00Z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