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8D" w:rsidRDefault="007E298D" w:rsidP="007E298D">
      <w:pPr>
        <w:ind w:firstLine="54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7E298D">
        <w:rPr>
          <w:rFonts w:ascii="黑体" w:eastAsia="黑体" w:hAnsi="黑体" w:hint="eastAsia"/>
          <w:sz w:val="28"/>
          <w:szCs w:val="28"/>
        </w:rPr>
        <w:t>热科学与工程研究中心硕士生复试方案</w:t>
      </w:r>
    </w:p>
    <w:p w:rsidR="007E298D" w:rsidRPr="007E298D" w:rsidRDefault="007E298D" w:rsidP="007E298D">
      <w:pPr>
        <w:ind w:firstLine="540"/>
        <w:jc w:val="center"/>
        <w:rPr>
          <w:rFonts w:ascii="黑体" w:eastAsia="黑体" w:hAnsi="黑体"/>
          <w:sz w:val="28"/>
          <w:szCs w:val="28"/>
        </w:rPr>
      </w:pPr>
    </w:p>
    <w:p w:rsidR="008D0359" w:rsidRPr="0052776D" w:rsidRDefault="00B33858" w:rsidP="00B146E5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52776D">
        <w:rPr>
          <w:rFonts w:asciiTheme="minorEastAsia" w:eastAsiaTheme="minorEastAsia" w:hAnsiTheme="minorEastAsia" w:hint="eastAsia"/>
          <w:b/>
          <w:sz w:val="24"/>
          <w:szCs w:val="24"/>
        </w:rPr>
        <w:t>一</w:t>
      </w:r>
      <w:r w:rsidR="00FE35D6" w:rsidRPr="0052776D">
        <w:rPr>
          <w:rFonts w:asciiTheme="minorEastAsia" w:eastAsiaTheme="minorEastAsia" w:hAnsiTheme="minorEastAsia" w:hint="eastAsia"/>
          <w:b/>
          <w:sz w:val="24"/>
          <w:szCs w:val="24"/>
        </w:rPr>
        <w:t>、学术型</w:t>
      </w:r>
    </w:p>
    <w:p w:rsidR="008D0359" w:rsidRPr="007E298D" w:rsidRDefault="008D0359" w:rsidP="00B146E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C2609B">
        <w:rPr>
          <w:rFonts w:asciiTheme="minorEastAsia" w:eastAsiaTheme="minorEastAsia" w:hAnsiTheme="minorEastAsia" w:hint="eastAsia"/>
          <w:sz w:val="24"/>
          <w:szCs w:val="24"/>
        </w:rPr>
        <w:t>复试方式</w:t>
      </w:r>
    </w:p>
    <w:p w:rsidR="008D0359" w:rsidRPr="007E298D" w:rsidRDefault="008D0359" w:rsidP="00B146E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采用笔试和面试两种方式，笔试成绩满分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100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分，时间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123245" w:rsidRPr="007E298D">
        <w:rPr>
          <w:rFonts w:asciiTheme="minorEastAsia" w:eastAsiaTheme="minorEastAsia" w:hAnsiTheme="minorEastAsia"/>
          <w:sz w:val="24"/>
          <w:szCs w:val="24"/>
        </w:rPr>
        <w:t>2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分钟；面试成绩满分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100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分，每位考生面试时间不少于</w:t>
      </w:r>
      <w:r w:rsidR="00594DF4" w:rsidRPr="007E298D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594DF4" w:rsidRPr="007E298D">
        <w:rPr>
          <w:rFonts w:asciiTheme="minorEastAsia" w:eastAsiaTheme="minorEastAsia" w:hAnsiTheme="minorEastAsia"/>
          <w:sz w:val="24"/>
          <w:szCs w:val="24"/>
        </w:rPr>
        <w:t>5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分钟。</w:t>
      </w:r>
    </w:p>
    <w:p w:rsidR="008D0359" w:rsidRPr="007E298D" w:rsidRDefault="00123245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复试成绩＝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笔试成绩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（100分）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×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40%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＋面试成绩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（50分）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＋外语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口语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听力成绩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（10分）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，满分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100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分。外语听力成绩按</w:t>
      </w:r>
      <w:r w:rsidRPr="007E298D">
        <w:rPr>
          <w:rFonts w:asciiTheme="minorEastAsia" w:eastAsiaTheme="minorEastAsia" w:hAnsiTheme="minorEastAsia"/>
          <w:sz w:val="24"/>
          <w:szCs w:val="24"/>
        </w:rPr>
        <w:t>10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分计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由面试小组在面试过程中通过考核单独给出。</w:t>
      </w:r>
    </w:p>
    <w:p w:rsidR="008D0359" w:rsidRPr="007E298D" w:rsidRDefault="008D0359" w:rsidP="007E298D">
      <w:pPr>
        <w:spacing w:line="360" w:lineRule="auto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>同等学力考生加试两门课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采用笔试形式，满分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100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分，考试时间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150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分钟。加试课程成绩应达到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60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分以上，才能够取得面试资格。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C2609B">
        <w:rPr>
          <w:rFonts w:asciiTheme="minorEastAsia" w:eastAsiaTheme="minorEastAsia" w:hAnsiTheme="minorEastAsia" w:hint="eastAsia"/>
          <w:sz w:val="24"/>
          <w:szCs w:val="24"/>
        </w:rPr>
        <w:t>复试笔试科目</w:t>
      </w:r>
    </w:p>
    <w:p w:rsidR="008D0359" w:rsidRPr="00B02A8A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D635E2" w:rsidRPr="00B02A8A">
        <w:rPr>
          <w:rFonts w:asciiTheme="minorEastAsia" w:eastAsiaTheme="minorEastAsia" w:hAnsiTheme="minorEastAsia" w:hint="eastAsia"/>
          <w:sz w:val="24"/>
          <w:szCs w:val="24"/>
        </w:rPr>
        <w:t>动力工程及工程热物理一级学科专业笔试科目：传热学和工程流体力学，</w:t>
      </w:r>
      <w:r w:rsidRPr="00B02A8A">
        <w:rPr>
          <w:rFonts w:asciiTheme="minorEastAsia" w:eastAsiaTheme="minorEastAsia" w:hAnsiTheme="minorEastAsia" w:hint="eastAsia"/>
          <w:sz w:val="24"/>
          <w:szCs w:val="24"/>
        </w:rPr>
        <w:t>传热学占60分，工程流体力学占40分。</w:t>
      </w:r>
    </w:p>
    <w:p w:rsidR="008D0359" w:rsidRPr="00B02A8A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02A8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E35D6" w:rsidRPr="00B02A8A"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C2609B" w:rsidRPr="00B02A8A">
        <w:rPr>
          <w:rFonts w:asciiTheme="minorEastAsia" w:eastAsiaTheme="minorEastAsia" w:hAnsiTheme="minorEastAsia" w:hint="eastAsia"/>
          <w:sz w:val="24"/>
          <w:szCs w:val="24"/>
        </w:rPr>
        <w:t>面试内容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02A8A">
        <w:rPr>
          <w:rFonts w:asciiTheme="minorEastAsia" w:eastAsiaTheme="minorEastAsia" w:hAnsiTheme="minorEastAsia" w:hint="eastAsia"/>
          <w:sz w:val="24"/>
          <w:szCs w:val="24"/>
        </w:rPr>
        <w:t xml:space="preserve">　　面试包括英语口语</w:t>
      </w:r>
      <w:r w:rsidR="00D635E2" w:rsidRPr="00B02A8A">
        <w:rPr>
          <w:rFonts w:asciiTheme="minorEastAsia" w:eastAsiaTheme="minorEastAsia" w:hAnsiTheme="minorEastAsia" w:hint="eastAsia"/>
          <w:sz w:val="24"/>
          <w:szCs w:val="24"/>
        </w:rPr>
        <w:t>听力</w:t>
      </w:r>
      <w:r w:rsidRPr="00B02A8A">
        <w:rPr>
          <w:rFonts w:asciiTheme="minorEastAsia" w:eastAsiaTheme="minorEastAsia" w:hAnsiTheme="minorEastAsia" w:hint="eastAsia"/>
          <w:sz w:val="24"/>
          <w:szCs w:val="24"/>
        </w:rPr>
        <w:t>和专业综合两部分，按</w:t>
      </w:r>
      <w:r w:rsidR="00D635E2" w:rsidRPr="00B02A8A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123245" w:rsidRPr="00B02A8A">
        <w:rPr>
          <w:rFonts w:asciiTheme="minorEastAsia" w:eastAsiaTheme="minorEastAsia" w:hAnsiTheme="minorEastAsia"/>
          <w:sz w:val="24"/>
          <w:szCs w:val="24"/>
        </w:rPr>
        <w:t>0</w:t>
      </w:r>
      <w:r w:rsidRPr="00B02A8A">
        <w:rPr>
          <w:rFonts w:asciiTheme="minorEastAsia" w:eastAsiaTheme="minorEastAsia" w:hAnsiTheme="minorEastAsia" w:hint="eastAsia"/>
          <w:sz w:val="24"/>
          <w:szCs w:val="24"/>
        </w:rPr>
        <w:t>分计</w:t>
      </w:r>
      <w:r w:rsidR="00D635E2" w:rsidRPr="00B02A8A">
        <w:rPr>
          <w:rFonts w:asciiTheme="minorEastAsia" w:eastAsiaTheme="minorEastAsia" w:hAnsiTheme="minorEastAsia" w:hint="eastAsia"/>
          <w:sz w:val="24"/>
          <w:szCs w:val="24"/>
        </w:rPr>
        <w:t>，其中英语口语听力满分10分，专业综合50分</w:t>
      </w:r>
      <w:r w:rsidRPr="00B02A8A">
        <w:rPr>
          <w:rFonts w:asciiTheme="minorEastAsia" w:eastAsiaTheme="minorEastAsia" w:hAnsiTheme="minorEastAsia" w:hint="eastAsia"/>
          <w:sz w:val="24"/>
          <w:szCs w:val="24"/>
        </w:rPr>
        <w:t>（取各主考教师给出成绩的平均值）。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C2609B">
        <w:rPr>
          <w:rFonts w:asciiTheme="minorEastAsia" w:eastAsiaTheme="minorEastAsia" w:hAnsiTheme="minorEastAsia" w:hint="eastAsia"/>
          <w:sz w:val="24"/>
          <w:szCs w:val="24"/>
        </w:rPr>
        <w:t>拟录取排名方法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按总成绩确定拟录取排名。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总成绩＝（初试成绩÷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）×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60%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＋复试成绩×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40%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5.</w:t>
      </w:r>
      <w:r w:rsidR="00C2609B">
        <w:rPr>
          <w:rFonts w:asciiTheme="minorEastAsia" w:eastAsiaTheme="minorEastAsia" w:hAnsiTheme="minorEastAsia" w:hint="eastAsia"/>
          <w:sz w:val="24"/>
          <w:szCs w:val="24"/>
        </w:rPr>
        <w:t>复试笔试科目参考书目</w:t>
      </w:r>
    </w:p>
    <w:p w:rsidR="008D0359" w:rsidRPr="007E298D" w:rsidRDefault="00C00767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传热学：《传热学》（第四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版），杨世铭、陶文铨编著，高等教育出版社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1998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年版。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《工程流体力学》，杜广生主编，中国电力出版社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2007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年版。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149EB" w:rsidRPr="007E298D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1149EB" w:rsidRPr="007E298D">
        <w:rPr>
          <w:rFonts w:asciiTheme="minorEastAsia" w:eastAsiaTheme="minorEastAsia" w:hAnsiTheme="minorEastAsia"/>
          <w:sz w:val="24"/>
          <w:szCs w:val="24"/>
        </w:rPr>
        <w:t>.</w:t>
      </w:r>
      <w:r w:rsidR="00C2609B">
        <w:rPr>
          <w:rFonts w:asciiTheme="minorEastAsia" w:eastAsiaTheme="minorEastAsia" w:hAnsiTheme="minorEastAsia" w:hint="eastAsia"/>
          <w:sz w:val="24"/>
          <w:szCs w:val="24"/>
        </w:rPr>
        <w:t>加试科目参考书目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《换热器原理与设计》（第二版），史美中主编，东南大学出版社。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热工测量及仪表：《热工测量及仪表》（第二版），吴永生、方可人，中国电力出版社；《热工参数测量与处理》，吕崇德，清华大学出版社。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锅炉原理：《电厂锅炉原理及设备》，叶江明，电力出版社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2007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版。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8D0359" w:rsidRPr="0052776D" w:rsidRDefault="00B33858" w:rsidP="007E298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52776D">
        <w:rPr>
          <w:rFonts w:asciiTheme="minorEastAsia" w:eastAsiaTheme="minorEastAsia" w:hAnsiTheme="minorEastAsia" w:hint="eastAsia"/>
          <w:b/>
          <w:sz w:val="24"/>
          <w:szCs w:val="24"/>
        </w:rPr>
        <w:t>二</w:t>
      </w:r>
      <w:r w:rsidR="008D0359" w:rsidRPr="0052776D">
        <w:rPr>
          <w:rFonts w:asciiTheme="minorEastAsia" w:eastAsiaTheme="minorEastAsia" w:hAnsiTheme="minorEastAsia" w:hint="eastAsia"/>
          <w:b/>
          <w:sz w:val="24"/>
          <w:szCs w:val="24"/>
        </w:rPr>
        <w:t>、专业学位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C2609B">
        <w:rPr>
          <w:rFonts w:asciiTheme="minorEastAsia" w:eastAsiaTheme="minorEastAsia" w:hAnsiTheme="minorEastAsia" w:hint="eastAsia"/>
          <w:sz w:val="24"/>
          <w:szCs w:val="24"/>
        </w:rPr>
        <w:t>复试方式</w:t>
      </w:r>
    </w:p>
    <w:p w:rsidR="00123245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23245" w:rsidRPr="007E298D">
        <w:rPr>
          <w:rFonts w:asciiTheme="minorEastAsia" w:eastAsiaTheme="minorEastAsia" w:hAnsiTheme="minorEastAsia" w:hint="eastAsia"/>
          <w:sz w:val="24"/>
          <w:szCs w:val="24"/>
        </w:rPr>
        <w:t>采用笔试和面试两种方式，笔试成绩满分100分，时间1</w:t>
      </w:r>
      <w:r w:rsidR="00123245" w:rsidRPr="007E298D">
        <w:rPr>
          <w:rFonts w:asciiTheme="minorEastAsia" w:eastAsiaTheme="minorEastAsia" w:hAnsiTheme="minorEastAsia"/>
          <w:sz w:val="24"/>
          <w:szCs w:val="24"/>
        </w:rPr>
        <w:t>2</w:t>
      </w:r>
      <w:r w:rsidR="00123245" w:rsidRPr="007E298D">
        <w:rPr>
          <w:rFonts w:asciiTheme="minorEastAsia" w:eastAsiaTheme="minorEastAsia" w:hAnsiTheme="minorEastAsia" w:hint="eastAsia"/>
          <w:sz w:val="24"/>
          <w:szCs w:val="24"/>
        </w:rPr>
        <w:t>0分钟；面试成绩满分100分，每位考生面试时间不少于１５分钟。</w:t>
      </w:r>
    </w:p>
    <w:p w:rsidR="00123245" w:rsidRPr="007E298D" w:rsidRDefault="00123245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复试成绩＝笔试成绩（100分）×40%＋面试成绩（50分）＋外语口语听力成绩（10分），满分100分。外语听力成绩按</w:t>
      </w:r>
      <w:r w:rsidRPr="007E298D">
        <w:rPr>
          <w:rFonts w:asciiTheme="minorEastAsia" w:eastAsiaTheme="minorEastAsia" w:hAnsiTheme="minorEastAsia"/>
          <w:sz w:val="24"/>
          <w:szCs w:val="24"/>
        </w:rPr>
        <w:t>10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分计，由面试小组在面试过程中通过考核单独给出。</w:t>
      </w:r>
    </w:p>
    <w:p w:rsidR="001866D0" w:rsidRDefault="00123245" w:rsidP="001866D0">
      <w:p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>同等学力考生加试两门课，采用笔试形式，满分100分，考试时间150分钟。加试课程成绩应达到60分以上，才能够取得面试资格。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8D0359" w:rsidRPr="007E298D" w:rsidRDefault="00FE35D6" w:rsidP="001866D0">
      <w:p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8D0359" w:rsidRPr="007E298D">
        <w:rPr>
          <w:rFonts w:asciiTheme="minorEastAsia" w:eastAsiaTheme="minorEastAsia" w:hAnsiTheme="minorEastAsia" w:hint="eastAsia"/>
          <w:sz w:val="24"/>
          <w:szCs w:val="24"/>
        </w:rPr>
        <w:t>复试笔试科目：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动力工程专业：传热学和工程流体力学，传热学占60分，工程流体力学占40分。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C2609B">
        <w:rPr>
          <w:rFonts w:asciiTheme="minorEastAsia" w:eastAsiaTheme="minorEastAsia" w:hAnsiTheme="minorEastAsia" w:hint="eastAsia"/>
          <w:sz w:val="24"/>
          <w:szCs w:val="24"/>
        </w:rPr>
        <w:t>面试内容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面试包括英语口语和专业综合两部分，</w:t>
      </w:r>
      <w:r w:rsidR="006F6EA6">
        <w:rPr>
          <w:rFonts w:asciiTheme="minorEastAsia" w:eastAsiaTheme="minorEastAsia" w:hAnsiTheme="minorEastAsia" w:hint="eastAsia"/>
          <w:sz w:val="24"/>
          <w:szCs w:val="24"/>
        </w:rPr>
        <w:t>其中英语口语听力满分10分，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专业综合应重点考核考生的实践能力，按</w:t>
      </w:r>
      <w:r w:rsidR="00123245" w:rsidRPr="007E298D">
        <w:rPr>
          <w:rFonts w:asciiTheme="minorEastAsia" w:eastAsiaTheme="minorEastAsia" w:hAnsiTheme="minorEastAsia"/>
          <w:sz w:val="24"/>
          <w:szCs w:val="24"/>
        </w:rPr>
        <w:t>50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分计（取各主考教师给出成绩的平均值）。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C2609B">
        <w:rPr>
          <w:rFonts w:asciiTheme="minorEastAsia" w:eastAsiaTheme="minorEastAsia" w:hAnsiTheme="minorEastAsia" w:hint="eastAsia"/>
          <w:sz w:val="24"/>
          <w:szCs w:val="24"/>
        </w:rPr>
        <w:t>拟录取排名方法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按总成绩确定拟录取排名。</w:t>
      </w:r>
    </w:p>
    <w:p w:rsidR="008D0359" w:rsidRPr="007E298D" w:rsidRDefault="008D0359" w:rsidP="007E298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总成绩＝（初试成绩÷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）×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60%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＋复试成绩×</w:t>
      </w:r>
      <w:r w:rsidR="00FE35D6" w:rsidRPr="007E298D">
        <w:rPr>
          <w:rFonts w:asciiTheme="minorEastAsia" w:eastAsiaTheme="minorEastAsia" w:hAnsiTheme="minorEastAsia" w:hint="eastAsia"/>
          <w:sz w:val="24"/>
          <w:szCs w:val="24"/>
        </w:rPr>
        <w:t>40%</w:t>
      </w:r>
    </w:p>
    <w:p w:rsidR="00B02A8A" w:rsidRPr="007E298D" w:rsidRDefault="008D0359" w:rsidP="00B02A8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02A8A"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5.</w:t>
      </w:r>
      <w:r w:rsidR="00B02A8A">
        <w:rPr>
          <w:rFonts w:asciiTheme="minorEastAsia" w:eastAsiaTheme="minorEastAsia" w:hAnsiTheme="minorEastAsia" w:hint="eastAsia"/>
          <w:sz w:val="24"/>
          <w:szCs w:val="24"/>
        </w:rPr>
        <w:t>复试笔试科目参考书目</w:t>
      </w:r>
    </w:p>
    <w:p w:rsidR="00B02A8A" w:rsidRPr="007E298D" w:rsidRDefault="00B02A8A" w:rsidP="00B02A8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传热学：《传热学》（第四</w:t>
      </w:r>
      <w:r w:rsidRPr="007E298D">
        <w:rPr>
          <w:rFonts w:asciiTheme="minorEastAsia" w:eastAsiaTheme="minorEastAsia" w:hAnsiTheme="minorEastAsia" w:hint="eastAsia"/>
          <w:sz w:val="24"/>
          <w:szCs w:val="24"/>
        </w:rPr>
        <w:t>版），杨世铭、陶文铨编著，高等教育出版社1998年版。</w:t>
      </w:r>
    </w:p>
    <w:p w:rsidR="00B02A8A" w:rsidRPr="007E298D" w:rsidRDefault="00B02A8A" w:rsidP="00B02A8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《工程流体力学》，杜广生主编，中国电力出版社2007年版。</w:t>
      </w:r>
    </w:p>
    <w:p w:rsidR="00B02A8A" w:rsidRPr="007E298D" w:rsidRDefault="00B02A8A" w:rsidP="00B02A8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6</w:t>
      </w:r>
      <w:r w:rsidRPr="007E298D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加试科目参考书目</w:t>
      </w:r>
    </w:p>
    <w:p w:rsidR="00B02A8A" w:rsidRPr="007E298D" w:rsidRDefault="00B02A8A" w:rsidP="00B02A8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《换热器原理与设计》（第二版），史美中主编，东南大学出版社。</w:t>
      </w:r>
    </w:p>
    <w:p w:rsidR="00B02A8A" w:rsidRPr="007E298D" w:rsidRDefault="00B02A8A" w:rsidP="00B02A8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 xml:space="preserve">　　热工测量及仪表：《热工测量及仪表》（第二版），吴永生、方可人，中国电力出版社；《热工参数测量与处理》，吕崇德，清华大学出版社。</w:t>
      </w:r>
    </w:p>
    <w:p w:rsidR="008D0359" w:rsidRDefault="00B02A8A" w:rsidP="00B02A8A">
      <w:p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7E298D">
        <w:rPr>
          <w:rFonts w:asciiTheme="minorEastAsia" w:eastAsiaTheme="minorEastAsia" w:hAnsiTheme="minorEastAsia" w:hint="eastAsia"/>
          <w:sz w:val="24"/>
          <w:szCs w:val="24"/>
        </w:rPr>
        <w:t>锅炉原理：《电厂锅炉原理及设备》，叶江明，电力出版社2007版。</w:t>
      </w:r>
    </w:p>
    <w:p w:rsidR="00B02A8A" w:rsidRPr="00B02A8A" w:rsidRDefault="00B02A8A" w:rsidP="00B02A8A">
      <w:p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B33858" w:rsidRPr="0052776D" w:rsidRDefault="00B33858" w:rsidP="00B33858">
      <w:pPr>
        <w:spacing w:line="360" w:lineRule="auto"/>
        <w:ind w:firstLine="540"/>
        <w:rPr>
          <w:rFonts w:asciiTheme="minorEastAsia" w:eastAsiaTheme="minorEastAsia" w:hAnsiTheme="minorEastAsia"/>
          <w:b/>
          <w:sz w:val="24"/>
          <w:szCs w:val="24"/>
        </w:rPr>
      </w:pPr>
      <w:r w:rsidRPr="0052776D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三、录取原则</w:t>
      </w:r>
    </w:p>
    <w:p w:rsidR="00B33858" w:rsidRPr="00B146E5" w:rsidRDefault="00B33858" w:rsidP="00B338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Pr="00B146E5">
        <w:rPr>
          <w:rFonts w:asciiTheme="minorEastAsia" w:eastAsiaTheme="minorEastAsia" w:hAnsiTheme="minorEastAsia" w:hint="eastAsia"/>
          <w:sz w:val="24"/>
          <w:szCs w:val="24"/>
        </w:rPr>
        <w:t>一志愿报考本专业的考生，按照一级学科根据</w:t>
      </w:r>
      <w:r>
        <w:rPr>
          <w:rFonts w:asciiTheme="minorEastAsia" w:eastAsiaTheme="minorEastAsia" w:hAnsiTheme="minorEastAsia" w:hint="eastAsia"/>
          <w:sz w:val="24"/>
          <w:szCs w:val="24"/>
        </w:rPr>
        <w:t>总</w:t>
      </w:r>
      <w:r w:rsidRPr="00B146E5">
        <w:rPr>
          <w:rFonts w:asciiTheme="minorEastAsia" w:eastAsiaTheme="minorEastAsia" w:hAnsiTheme="minorEastAsia" w:hint="eastAsia"/>
          <w:sz w:val="24"/>
          <w:szCs w:val="24"/>
        </w:rPr>
        <w:t>成绩从高到低排名录取。</w:t>
      </w:r>
    </w:p>
    <w:p w:rsidR="00B33858" w:rsidRPr="00B146E5" w:rsidRDefault="00B33858" w:rsidP="00B338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Pr="00B146E5">
        <w:rPr>
          <w:rFonts w:asciiTheme="minorEastAsia" w:eastAsiaTheme="minorEastAsia" w:hAnsiTheme="minorEastAsia" w:hint="eastAsia"/>
          <w:sz w:val="24"/>
          <w:szCs w:val="24"/>
        </w:rPr>
        <w:t>校内调剂考生与一志愿报考本专业的考生分别排名，分别录取。先录取一志愿报考本专业的考生，再录取一志愿报考本单位其他专业的调剂考生，最后录取其他校内调剂考生。</w:t>
      </w:r>
    </w:p>
    <w:p w:rsidR="00B33858" w:rsidRPr="00B146E5" w:rsidRDefault="00B33858" w:rsidP="00B338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Pr="00B146E5">
        <w:rPr>
          <w:rFonts w:asciiTheme="minorEastAsia" w:eastAsiaTheme="minorEastAsia" w:hAnsiTheme="minorEastAsia" w:hint="eastAsia"/>
          <w:sz w:val="24"/>
          <w:szCs w:val="24"/>
        </w:rPr>
        <w:t>学术型专业和专业学位专业分别排名，分别录取。</w:t>
      </w:r>
    </w:p>
    <w:p w:rsidR="00B33858" w:rsidRPr="00B146E5" w:rsidRDefault="00AA16D4" w:rsidP="00B338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33858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B33858" w:rsidRPr="00B146E5">
        <w:rPr>
          <w:rFonts w:asciiTheme="minorEastAsia" w:eastAsiaTheme="minorEastAsia" w:hAnsiTheme="minorEastAsia" w:hint="eastAsia"/>
          <w:sz w:val="24"/>
          <w:szCs w:val="24"/>
        </w:rPr>
        <w:t>符合我校调剂要求的校外考生按照一级学科单独排名，单独录取。</w:t>
      </w:r>
    </w:p>
    <w:p w:rsidR="00B33858" w:rsidRPr="00B146E5" w:rsidRDefault="00AA16D4" w:rsidP="00B338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33858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B33858" w:rsidRPr="00B146E5">
        <w:rPr>
          <w:rFonts w:asciiTheme="minorEastAsia" w:eastAsiaTheme="minorEastAsia" w:hAnsiTheme="minorEastAsia" w:hint="eastAsia"/>
          <w:sz w:val="24"/>
          <w:szCs w:val="24"/>
        </w:rPr>
        <w:t>个别专业的录取政策会根据报考情况和学校政策进行调整。如有调整，以复试前发布的最新通知为准。</w:t>
      </w:r>
    </w:p>
    <w:p w:rsidR="00B33858" w:rsidRPr="00B33858" w:rsidRDefault="00B33858" w:rsidP="00B33858">
      <w:p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</w:p>
    <w:sectPr w:rsidR="00B33858" w:rsidRPr="00B33858" w:rsidSect="00455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80" w:rsidRDefault="00A80280" w:rsidP="008D0359">
      <w:r>
        <w:separator/>
      </w:r>
    </w:p>
  </w:endnote>
  <w:endnote w:type="continuationSeparator" w:id="0">
    <w:p w:rsidR="00A80280" w:rsidRDefault="00A80280" w:rsidP="008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80" w:rsidRDefault="00A80280" w:rsidP="008D0359">
      <w:r>
        <w:separator/>
      </w:r>
    </w:p>
  </w:footnote>
  <w:footnote w:type="continuationSeparator" w:id="0">
    <w:p w:rsidR="00A80280" w:rsidRDefault="00A80280" w:rsidP="008D0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59"/>
    <w:rsid w:val="00004555"/>
    <w:rsid w:val="00031EF5"/>
    <w:rsid w:val="00055262"/>
    <w:rsid w:val="000C5E08"/>
    <w:rsid w:val="001149EB"/>
    <w:rsid w:val="00123245"/>
    <w:rsid w:val="001276DD"/>
    <w:rsid w:val="00175E7C"/>
    <w:rsid w:val="001866D0"/>
    <w:rsid w:val="001A664B"/>
    <w:rsid w:val="001F431C"/>
    <w:rsid w:val="001F5C31"/>
    <w:rsid w:val="00203088"/>
    <w:rsid w:val="00227343"/>
    <w:rsid w:val="0027042B"/>
    <w:rsid w:val="002824D3"/>
    <w:rsid w:val="00290687"/>
    <w:rsid w:val="00296C4D"/>
    <w:rsid w:val="002B4761"/>
    <w:rsid w:val="00332676"/>
    <w:rsid w:val="00340026"/>
    <w:rsid w:val="003A1E15"/>
    <w:rsid w:val="00407A80"/>
    <w:rsid w:val="0041220A"/>
    <w:rsid w:val="004555F0"/>
    <w:rsid w:val="00465B0A"/>
    <w:rsid w:val="00496773"/>
    <w:rsid w:val="004F0F89"/>
    <w:rsid w:val="0050017A"/>
    <w:rsid w:val="0052776D"/>
    <w:rsid w:val="00535978"/>
    <w:rsid w:val="00537BA3"/>
    <w:rsid w:val="00560175"/>
    <w:rsid w:val="00594DF4"/>
    <w:rsid w:val="005F7B28"/>
    <w:rsid w:val="00610750"/>
    <w:rsid w:val="00686ADD"/>
    <w:rsid w:val="006B1A2F"/>
    <w:rsid w:val="006B3610"/>
    <w:rsid w:val="006B7DE0"/>
    <w:rsid w:val="006D3111"/>
    <w:rsid w:val="006D6D22"/>
    <w:rsid w:val="006F6EA6"/>
    <w:rsid w:val="00723D17"/>
    <w:rsid w:val="00794FBB"/>
    <w:rsid w:val="00797C5B"/>
    <w:rsid w:val="007A785D"/>
    <w:rsid w:val="007A7887"/>
    <w:rsid w:val="007E298D"/>
    <w:rsid w:val="00832CB1"/>
    <w:rsid w:val="00857009"/>
    <w:rsid w:val="00860B8C"/>
    <w:rsid w:val="0086353B"/>
    <w:rsid w:val="00886A2B"/>
    <w:rsid w:val="008C2796"/>
    <w:rsid w:val="008D0359"/>
    <w:rsid w:val="00990434"/>
    <w:rsid w:val="009B6C61"/>
    <w:rsid w:val="009D4BF7"/>
    <w:rsid w:val="009E7DD1"/>
    <w:rsid w:val="00A17789"/>
    <w:rsid w:val="00A273AB"/>
    <w:rsid w:val="00A80280"/>
    <w:rsid w:val="00A97775"/>
    <w:rsid w:val="00AA16D4"/>
    <w:rsid w:val="00AB6D95"/>
    <w:rsid w:val="00AC3630"/>
    <w:rsid w:val="00AE157B"/>
    <w:rsid w:val="00AE56D1"/>
    <w:rsid w:val="00B02A8A"/>
    <w:rsid w:val="00B146E5"/>
    <w:rsid w:val="00B33858"/>
    <w:rsid w:val="00B544E6"/>
    <w:rsid w:val="00BC4F43"/>
    <w:rsid w:val="00BD421A"/>
    <w:rsid w:val="00C00767"/>
    <w:rsid w:val="00C132B2"/>
    <w:rsid w:val="00C14B79"/>
    <w:rsid w:val="00C2609B"/>
    <w:rsid w:val="00C36581"/>
    <w:rsid w:val="00C40652"/>
    <w:rsid w:val="00C46599"/>
    <w:rsid w:val="00C53FD7"/>
    <w:rsid w:val="00C6410C"/>
    <w:rsid w:val="00C870CB"/>
    <w:rsid w:val="00CA1082"/>
    <w:rsid w:val="00CC1EDB"/>
    <w:rsid w:val="00CC6A3C"/>
    <w:rsid w:val="00D16625"/>
    <w:rsid w:val="00D43A8F"/>
    <w:rsid w:val="00D57C28"/>
    <w:rsid w:val="00D635E2"/>
    <w:rsid w:val="00D81B9E"/>
    <w:rsid w:val="00DE2C0E"/>
    <w:rsid w:val="00E324A2"/>
    <w:rsid w:val="00E72283"/>
    <w:rsid w:val="00EC76B2"/>
    <w:rsid w:val="00EE1C57"/>
    <w:rsid w:val="00F06B25"/>
    <w:rsid w:val="00F43E4F"/>
    <w:rsid w:val="00FE35D6"/>
    <w:rsid w:val="00FE7D77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D0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D03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D0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D03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1322</Characters>
  <Application>Microsoft Office Word</Application>
  <DocSecurity>0</DocSecurity>
  <Lines>11</Lines>
  <Paragraphs>3</Paragraphs>
  <ScaleCrop>false</ScaleCrop>
  <Company>联系QQ:281275968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2</cp:revision>
  <dcterms:created xsi:type="dcterms:W3CDTF">2019-02-19T12:14:00Z</dcterms:created>
  <dcterms:modified xsi:type="dcterms:W3CDTF">2019-02-19T12:14:00Z</dcterms:modified>
</cp:coreProperties>
</file>