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32" w:rsidRDefault="000B1034">
      <w:pPr>
        <w:spacing w:line="360" w:lineRule="auto"/>
        <w:jc w:val="center"/>
        <w:rPr>
          <w:rFonts w:ascii="黑体" w:eastAsia="黑体" w:hAnsi="黑体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Times New Roman" w:hint="eastAsia"/>
          <w:color w:val="000000"/>
          <w:sz w:val="28"/>
          <w:szCs w:val="28"/>
        </w:rPr>
        <w:t>2019年</w:t>
      </w:r>
      <w:r>
        <w:rPr>
          <w:rFonts w:ascii="黑体" w:eastAsia="黑体" w:hAnsi="黑体" w:cs="Times New Roman"/>
          <w:color w:val="000000"/>
          <w:sz w:val="28"/>
          <w:szCs w:val="28"/>
        </w:rPr>
        <w:t>重庆交通大学研究生入学考试复试</w:t>
      </w:r>
    </w:p>
    <w:p w:rsidR="00643932" w:rsidRDefault="000B1034">
      <w:pPr>
        <w:spacing w:line="360" w:lineRule="auto"/>
        <w:jc w:val="center"/>
        <w:rPr>
          <w:rFonts w:ascii="黑体" w:eastAsia="黑体" w:hAnsi="黑体" w:cs="Times New Roman"/>
          <w:color w:val="000000"/>
          <w:sz w:val="28"/>
          <w:szCs w:val="28"/>
        </w:rPr>
      </w:pPr>
      <w:r>
        <w:rPr>
          <w:rFonts w:ascii="黑体" w:eastAsia="黑体" w:hAnsi="黑体" w:cs="Times New Roman"/>
          <w:color w:val="000000"/>
          <w:sz w:val="28"/>
          <w:szCs w:val="28"/>
        </w:rPr>
        <w:t>《</w:t>
      </w:r>
      <w:r>
        <w:rPr>
          <w:rFonts w:ascii="黑体" w:eastAsia="黑体" w:hAnsi="黑体" w:cs="Times New Roman" w:hint="eastAsia"/>
          <w:color w:val="000000"/>
          <w:sz w:val="28"/>
          <w:szCs w:val="28"/>
        </w:rPr>
        <w:t>日语综合测试</w:t>
      </w:r>
      <w:r>
        <w:rPr>
          <w:rFonts w:ascii="黑体" w:eastAsia="黑体" w:hAnsi="黑体" w:cs="Times New Roman"/>
          <w:color w:val="000000"/>
          <w:sz w:val="28"/>
          <w:szCs w:val="28"/>
        </w:rPr>
        <w:t>》考试大纲</w:t>
      </w:r>
    </w:p>
    <w:p w:rsidR="00643932" w:rsidRDefault="00643932">
      <w:pPr>
        <w:spacing w:line="400" w:lineRule="atLeast"/>
        <w:rPr>
          <w:rFonts w:ascii="Times New Roman" w:eastAsia="仿宋" w:hAnsi="Times New Roman" w:cs="Times New Roman"/>
          <w:b/>
          <w:color w:val="000000"/>
        </w:rPr>
      </w:pPr>
    </w:p>
    <w:p w:rsidR="00643932" w:rsidRDefault="000B1034">
      <w:pPr>
        <w:spacing w:line="400" w:lineRule="atLeast"/>
        <w:rPr>
          <w:rFonts w:ascii="黑体" w:eastAsia="黑体" w:hAnsi="黑体" w:cs="Times New Roman"/>
          <w:color w:val="000000"/>
        </w:rPr>
      </w:pPr>
      <w:r>
        <w:rPr>
          <w:rFonts w:ascii="黑体" w:eastAsia="黑体" w:hAnsi="黑体" w:cs="Times New Roman"/>
          <w:color w:val="000000"/>
        </w:rPr>
        <w:t>一、</w:t>
      </w:r>
      <w:r>
        <w:rPr>
          <w:rFonts w:ascii="黑体" w:eastAsia="黑体" w:hAnsi="黑体" w:cs="Times New Roman"/>
          <w:bCs/>
          <w:color w:val="000000"/>
        </w:rPr>
        <w:t>考试性质</w:t>
      </w:r>
    </w:p>
    <w:p w:rsidR="00643932" w:rsidRDefault="000B1034">
      <w:pPr>
        <w:spacing w:line="400" w:lineRule="atLeast"/>
        <w:ind w:firstLineChars="200" w:firstLine="480"/>
        <w:rPr>
          <w:rFonts w:ascii="Times New Roman" w:eastAsia="仿宋" w:hAnsi="Times New Roman" w:cs="Times New Roman"/>
          <w:color w:val="000000"/>
        </w:rPr>
      </w:pPr>
      <w:r>
        <w:rPr>
          <w:rFonts w:ascii="Times New Roman" w:eastAsia="仿宋" w:hAnsi="Times New Roman" w:cs="Times New Roman"/>
          <w:color w:val="000000"/>
        </w:rPr>
        <w:t>本考试是</w:t>
      </w:r>
      <w:r>
        <w:rPr>
          <w:rFonts w:ascii="Times New Roman" w:eastAsia="仿宋" w:hAnsi="Times New Roman" w:cs="Times New Roman" w:hint="eastAsia"/>
          <w:color w:val="000000"/>
        </w:rPr>
        <w:t>报考</w:t>
      </w:r>
      <w:r>
        <w:rPr>
          <w:rFonts w:ascii="Times New Roman" w:eastAsia="仿宋" w:hAnsi="Times New Roman" w:cs="Times New Roman"/>
          <w:color w:val="000000"/>
        </w:rPr>
        <w:t>重庆交通大学外国语言文学</w:t>
      </w:r>
      <w:r>
        <w:rPr>
          <w:rFonts w:ascii="Times New Roman" w:eastAsia="仿宋" w:hAnsi="Times New Roman" w:cs="Times New Roman" w:hint="eastAsia"/>
          <w:color w:val="000000"/>
        </w:rPr>
        <w:t>一级</w:t>
      </w:r>
      <w:r>
        <w:rPr>
          <w:rFonts w:ascii="Times New Roman" w:eastAsia="仿宋" w:hAnsi="Times New Roman" w:cs="Times New Roman"/>
          <w:color w:val="000000"/>
        </w:rPr>
        <w:t>学</w:t>
      </w:r>
      <w:r>
        <w:rPr>
          <w:rFonts w:ascii="仿宋" w:eastAsia="仿宋" w:hAnsi="仿宋" w:cs="Times New Roman"/>
          <w:color w:val="000000"/>
        </w:rPr>
        <w:t>科下“</w:t>
      </w:r>
      <w:r>
        <w:rPr>
          <w:rFonts w:ascii="仿宋" w:eastAsia="仿宋" w:hAnsi="仿宋" w:cs="Times New Roman" w:hint="eastAsia"/>
          <w:color w:val="000000"/>
        </w:rPr>
        <w:t>日语语言文学</w:t>
      </w:r>
      <w:r>
        <w:rPr>
          <w:rFonts w:ascii="仿宋" w:eastAsia="仿宋" w:hAnsi="仿宋" w:cs="Times New Roman"/>
          <w:color w:val="000000"/>
        </w:rPr>
        <w:t>”方</w:t>
      </w:r>
      <w:r>
        <w:rPr>
          <w:rFonts w:ascii="Times New Roman" w:eastAsia="仿宋" w:hAnsi="Times New Roman" w:cs="Times New Roman"/>
          <w:color w:val="000000"/>
        </w:rPr>
        <w:t>向硕士研究生</w:t>
      </w:r>
      <w:r>
        <w:rPr>
          <w:rFonts w:ascii="Times New Roman" w:eastAsia="仿宋" w:hAnsi="Times New Roman" w:cs="Times New Roman" w:hint="eastAsia"/>
          <w:color w:val="000000"/>
        </w:rPr>
        <w:t>的</w:t>
      </w:r>
      <w:r>
        <w:rPr>
          <w:rFonts w:ascii="Times New Roman" w:eastAsia="仿宋" w:hAnsi="Times New Roman" w:cs="Times New Roman"/>
          <w:color w:val="000000"/>
        </w:rPr>
        <w:t>入学考试复试科目。</w:t>
      </w:r>
    </w:p>
    <w:p w:rsidR="00643932" w:rsidRDefault="000B1034">
      <w:pPr>
        <w:spacing w:line="400" w:lineRule="atLeast"/>
        <w:ind w:firstLineChars="200" w:firstLine="480"/>
        <w:rPr>
          <w:rFonts w:ascii="Times New Roman" w:eastAsia="仿宋" w:hAnsi="Times New Roman" w:cs="Times New Roman"/>
          <w:color w:val="000000"/>
        </w:rPr>
      </w:pPr>
      <w:r>
        <w:rPr>
          <w:rFonts w:ascii="Times New Roman" w:eastAsia="仿宋" w:hAnsi="Times New Roman" w:cs="Times New Roman"/>
          <w:color w:val="000000"/>
        </w:rPr>
        <w:br/>
      </w:r>
      <w:r>
        <w:rPr>
          <w:rFonts w:ascii="黑体" w:eastAsia="黑体" w:hAnsi="黑体" w:cs="Times New Roman"/>
          <w:color w:val="000000"/>
        </w:rPr>
        <w:t>二、考试目的</w:t>
      </w:r>
      <w:r>
        <w:rPr>
          <w:rFonts w:ascii="黑体" w:eastAsia="黑体" w:hAnsi="黑体" w:cs="Times New Roman"/>
          <w:color w:val="000000"/>
        </w:rPr>
        <w:br/>
      </w:r>
      <w:r>
        <w:rPr>
          <w:rFonts w:ascii="Times New Roman" w:eastAsia="仿宋" w:hAnsi="Times New Roman" w:cs="Times New Roman"/>
          <w:color w:val="000000"/>
        </w:rPr>
        <w:t xml:space="preserve">        </w:t>
      </w:r>
      <w:r>
        <w:rPr>
          <w:rFonts w:ascii="Times New Roman" w:eastAsia="仿宋" w:hAnsi="Times New Roman" w:cs="Times New Roman"/>
          <w:color w:val="000000"/>
        </w:rPr>
        <w:t>本考试旨在全面考察考生对</w:t>
      </w:r>
      <w:r w:rsidR="00245E60">
        <w:rPr>
          <w:rFonts w:ascii="Times New Roman" w:eastAsia="仿宋" w:hAnsi="Times New Roman" w:cs="Times New Roman" w:hint="eastAsia"/>
          <w:color w:val="000000"/>
        </w:rPr>
        <w:t>日本</w:t>
      </w:r>
      <w:r w:rsidR="00245E60">
        <w:rPr>
          <w:rFonts w:ascii="Times New Roman" w:eastAsia="仿宋" w:hAnsi="Times New Roman" w:cs="Times New Roman"/>
          <w:color w:val="000000"/>
        </w:rPr>
        <w:t>语言</w:t>
      </w:r>
      <w:r>
        <w:rPr>
          <w:rFonts w:ascii="Times New Roman" w:eastAsia="仿宋" w:hAnsi="Times New Roman" w:cs="Times New Roman" w:hint="eastAsia"/>
          <w:color w:val="000000"/>
        </w:rPr>
        <w:t>文学</w:t>
      </w:r>
      <w:r>
        <w:rPr>
          <w:rFonts w:ascii="Times New Roman" w:eastAsia="仿宋" w:hAnsi="Times New Roman" w:cs="Times New Roman"/>
          <w:color w:val="000000"/>
        </w:rPr>
        <w:t>领域的基本理论知识的掌握情况，以及运用相关理论知识去发现、分析和解释</w:t>
      </w:r>
      <w:r w:rsidR="00D75772">
        <w:rPr>
          <w:rFonts w:ascii="Times New Roman" w:eastAsia="仿宋" w:hAnsi="Times New Roman" w:cs="Times New Roman" w:hint="eastAsia"/>
          <w:color w:val="000000"/>
        </w:rPr>
        <w:t>日本</w:t>
      </w:r>
      <w:r>
        <w:rPr>
          <w:rFonts w:ascii="Times New Roman" w:eastAsia="仿宋" w:hAnsi="Times New Roman" w:cs="Times New Roman"/>
          <w:color w:val="000000"/>
        </w:rPr>
        <w:t>语言</w:t>
      </w:r>
      <w:r>
        <w:rPr>
          <w:rFonts w:ascii="Times New Roman" w:eastAsia="仿宋" w:hAnsi="Times New Roman" w:cs="Times New Roman" w:hint="eastAsia"/>
          <w:color w:val="000000"/>
        </w:rPr>
        <w:t>、日本文学</w:t>
      </w:r>
      <w:r>
        <w:rPr>
          <w:rFonts w:ascii="Times New Roman" w:eastAsia="仿宋" w:hAnsi="Times New Roman" w:cs="Times New Roman"/>
          <w:color w:val="000000"/>
        </w:rPr>
        <w:t>事实的能力。</w:t>
      </w:r>
    </w:p>
    <w:p w:rsidR="00643932" w:rsidRDefault="000B1034">
      <w:pPr>
        <w:spacing w:line="400" w:lineRule="atLeast"/>
        <w:rPr>
          <w:rFonts w:ascii="黑体" w:eastAsia="黑体" w:hAnsi="黑体" w:cs="Times New Roman"/>
          <w:color w:val="000000"/>
        </w:rPr>
      </w:pPr>
      <w:r>
        <w:rPr>
          <w:rFonts w:ascii="Times New Roman" w:eastAsia="仿宋" w:hAnsi="Times New Roman" w:cs="Times New Roman"/>
          <w:color w:val="000000"/>
        </w:rPr>
        <w:br/>
      </w:r>
      <w:r>
        <w:rPr>
          <w:rFonts w:ascii="黑体" w:eastAsia="黑体" w:hAnsi="黑体" w:cs="Times New Roman"/>
          <w:color w:val="000000"/>
        </w:rPr>
        <w:t>三、考试形式</w:t>
      </w:r>
    </w:p>
    <w:p w:rsidR="00643932" w:rsidRDefault="000B1034">
      <w:pPr>
        <w:spacing w:line="400" w:lineRule="atLeast"/>
        <w:ind w:firstLineChars="200" w:firstLine="480"/>
        <w:rPr>
          <w:rFonts w:ascii="Times New Roman" w:eastAsia="仿宋" w:hAnsi="Times New Roman" w:cs="Times New Roman"/>
          <w:color w:val="000000"/>
        </w:rPr>
      </w:pPr>
      <w:r>
        <w:rPr>
          <w:rFonts w:ascii="Times New Roman" w:eastAsia="仿宋" w:hAnsi="Times New Roman" w:cs="Times New Roman"/>
          <w:color w:val="000000"/>
        </w:rPr>
        <w:t>考试分为专业笔试和综合面试。</w:t>
      </w:r>
    </w:p>
    <w:p w:rsidR="00643932" w:rsidRDefault="000B1034">
      <w:pPr>
        <w:spacing w:line="400" w:lineRule="atLeast"/>
        <w:ind w:firstLineChars="200" w:firstLine="480"/>
        <w:rPr>
          <w:rFonts w:ascii="Times New Roman" w:eastAsia="仿宋" w:hAnsi="Times New Roman" w:cs="Times New Roman"/>
          <w:color w:val="000000"/>
        </w:rPr>
      </w:pPr>
      <w:r>
        <w:rPr>
          <w:rFonts w:ascii="Times New Roman" w:eastAsia="仿宋" w:hAnsi="Times New Roman" w:cs="Times New Roman" w:hint="eastAsia"/>
          <w:color w:val="000000"/>
        </w:rPr>
        <w:t>（</w:t>
      </w:r>
      <w:r>
        <w:rPr>
          <w:rFonts w:ascii="Times New Roman" w:eastAsia="仿宋" w:hAnsi="Times New Roman" w:cs="Times New Roman" w:hint="eastAsia"/>
          <w:color w:val="000000"/>
        </w:rPr>
        <w:t>1</w:t>
      </w:r>
      <w:r>
        <w:rPr>
          <w:rFonts w:ascii="Times New Roman" w:eastAsia="仿宋" w:hAnsi="Times New Roman" w:cs="Times New Roman" w:hint="eastAsia"/>
          <w:color w:val="000000"/>
        </w:rPr>
        <w:t>）</w:t>
      </w:r>
      <w:r>
        <w:rPr>
          <w:rFonts w:ascii="Times New Roman" w:eastAsia="仿宋" w:hAnsi="Times New Roman" w:cs="Times New Roman"/>
          <w:color w:val="000000"/>
        </w:rPr>
        <w:t>专业笔试：</w:t>
      </w:r>
      <w:r>
        <w:rPr>
          <w:rFonts w:ascii="Times New Roman" w:eastAsia="仿宋" w:hAnsi="Times New Roman" w:cs="Times New Roman"/>
          <w:color w:val="000000"/>
        </w:rPr>
        <w:t>120</w:t>
      </w:r>
      <w:r>
        <w:rPr>
          <w:rFonts w:ascii="Times New Roman" w:eastAsia="仿宋" w:hAnsi="Times New Roman" w:cs="Times New Roman"/>
          <w:color w:val="000000"/>
        </w:rPr>
        <w:t>分钟；满分</w:t>
      </w:r>
      <w:r>
        <w:rPr>
          <w:rFonts w:ascii="Times New Roman" w:eastAsia="仿宋" w:hAnsi="Times New Roman" w:cs="Times New Roman"/>
          <w:color w:val="000000"/>
        </w:rPr>
        <w:t>100</w:t>
      </w:r>
      <w:r>
        <w:rPr>
          <w:rFonts w:ascii="Times New Roman" w:eastAsia="仿宋" w:hAnsi="Times New Roman" w:cs="Times New Roman"/>
          <w:color w:val="000000"/>
        </w:rPr>
        <w:t>分。</w:t>
      </w:r>
    </w:p>
    <w:p w:rsidR="00643932" w:rsidRDefault="000B1034">
      <w:pPr>
        <w:spacing w:line="400" w:lineRule="atLeast"/>
        <w:ind w:firstLineChars="200" w:firstLine="480"/>
        <w:rPr>
          <w:rFonts w:ascii="Times New Roman" w:eastAsia="仿宋" w:hAnsi="Times New Roman" w:cs="Times New Roman"/>
          <w:color w:val="000000"/>
        </w:rPr>
      </w:pPr>
      <w:r>
        <w:rPr>
          <w:rFonts w:ascii="Times New Roman" w:eastAsia="仿宋" w:hAnsi="Times New Roman" w:cs="Times New Roman" w:hint="eastAsia"/>
          <w:color w:val="000000"/>
        </w:rPr>
        <w:t>（</w:t>
      </w:r>
      <w:r>
        <w:rPr>
          <w:rFonts w:ascii="Times New Roman" w:eastAsia="仿宋" w:hAnsi="Times New Roman" w:cs="Times New Roman" w:hint="eastAsia"/>
          <w:color w:val="000000"/>
        </w:rPr>
        <w:t>2</w:t>
      </w:r>
      <w:r>
        <w:rPr>
          <w:rFonts w:ascii="Times New Roman" w:eastAsia="仿宋" w:hAnsi="Times New Roman" w:cs="Times New Roman" w:hint="eastAsia"/>
          <w:color w:val="000000"/>
        </w:rPr>
        <w:t>）</w:t>
      </w:r>
      <w:r>
        <w:rPr>
          <w:rFonts w:ascii="Times New Roman" w:eastAsia="仿宋" w:hAnsi="Times New Roman" w:cs="Times New Roman"/>
          <w:color w:val="000000"/>
        </w:rPr>
        <w:t>综合面试：</w:t>
      </w:r>
      <w:r>
        <w:rPr>
          <w:rFonts w:ascii="Times New Roman" w:eastAsia="仿宋" w:hAnsi="Times New Roman" w:cs="Times New Roman"/>
          <w:color w:val="000000"/>
        </w:rPr>
        <w:t>20-40</w:t>
      </w:r>
      <w:r>
        <w:rPr>
          <w:rFonts w:ascii="Times New Roman" w:eastAsia="仿宋" w:hAnsi="Times New Roman" w:cs="Times New Roman"/>
          <w:color w:val="000000"/>
        </w:rPr>
        <w:t>分钟；满分</w:t>
      </w:r>
      <w:r>
        <w:rPr>
          <w:rFonts w:ascii="Times New Roman" w:eastAsia="仿宋" w:hAnsi="Times New Roman" w:cs="Times New Roman"/>
          <w:color w:val="000000"/>
        </w:rPr>
        <w:t>100</w:t>
      </w:r>
      <w:r>
        <w:rPr>
          <w:rFonts w:ascii="Times New Roman" w:eastAsia="仿宋" w:hAnsi="Times New Roman" w:cs="Times New Roman"/>
          <w:color w:val="000000"/>
        </w:rPr>
        <w:t>分。</w:t>
      </w:r>
    </w:p>
    <w:p w:rsidR="00643932" w:rsidRDefault="00643932">
      <w:pPr>
        <w:spacing w:line="400" w:lineRule="atLeast"/>
        <w:rPr>
          <w:rFonts w:ascii="Times New Roman" w:eastAsia="仿宋" w:hAnsi="Times New Roman" w:cs="Times New Roman"/>
          <w:b/>
          <w:bCs/>
          <w:color w:val="000000"/>
        </w:rPr>
      </w:pPr>
    </w:p>
    <w:p w:rsidR="00643932" w:rsidRDefault="000B1034">
      <w:pPr>
        <w:spacing w:line="400" w:lineRule="atLeast"/>
        <w:rPr>
          <w:rFonts w:ascii="Times New Roman" w:eastAsia="仿宋" w:hAnsi="Times New Roman" w:cs="Times New Roman"/>
          <w:spacing w:val="-6"/>
        </w:rPr>
      </w:pPr>
      <w:r>
        <w:rPr>
          <w:rFonts w:ascii="黑体" w:eastAsia="黑体" w:hAnsi="黑体" w:cs="Times New Roman"/>
          <w:color w:val="000000"/>
        </w:rPr>
        <w:t>四、考试内容</w:t>
      </w:r>
      <w:r>
        <w:rPr>
          <w:rFonts w:ascii="黑体" w:eastAsia="黑体" w:hAnsi="黑体" w:cs="Times New Roman"/>
          <w:color w:val="000000"/>
        </w:rPr>
        <w:br/>
      </w:r>
      <w:r>
        <w:rPr>
          <w:rFonts w:ascii="Times New Roman" w:eastAsia="仿宋" w:hAnsi="Times New Roman" w:cs="Times New Roman"/>
          <w:color w:val="000000"/>
        </w:rPr>
        <w:t xml:space="preserve">1. </w:t>
      </w:r>
      <w:r>
        <w:rPr>
          <w:rFonts w:ascii="Times New Roman" w:eastAsia="仿宋" w:hAnsi="Times New Roman" w:cs="Times New Roman"/>
          <w:color w:val="000000"/>
        </w:rPr>
        <w:t>专业笔试</w:t>
      </w:r>
      <w:r>
        <w:rPr>
          <w:rFonts w:ascii="Times New Roman" w:eastAsia="仿宋" w:hAnsi="Times New Roman" w:cs="Times New Roman"/>
          <w:color w:val="000000"/>
        </w:rPr>
        <w:br/>
        <w:t xml:space="preserve">        </w:t>
      </w:r>
      <w:r>
        <w:rPr>
          <w:rFonts w:ascii="Times New Roman" w:eastAsia="仿宋" w:hAnsi="Times New Roman" w:cs="Times New Roman"/>
          <w:color w:val="000000"/>
        </w:rPr>
        <w:t>（</w:t>
      </w:r>
      <w:r>
        <w:rPr>
          <w:rFonts w:ascii="Times New Roman" w:eastAsia="仿宋" w:hAnsi="Times New Roman" w:cs="Times New Roman"/>
          <w:color w:val="000000"/>
        </w:rPr>
        <w:t>1</w:t>
      </w:r>
      <w:r w:rsidR="00A92759">
        <w:rPr>
          <w:rFonts w:ascii="Times New Roman" w:eastAsia="仿宋" w:hAnsi="Times New Roman" w:cs="Times New Roman"/>
          <w:color w:val="000000"/>
        </w:rPr>
        <w:t>）考察考生对</w:t>
      </w:r>
      <w:r w:rsidR="000A4B8B">
        <w:rPr>
          <w:rFonts w:ascii="Times New Roman" w:eastAsia="仿宋" w:hAnsi="Times New Roman" w:cs="Times New Roman" w:hint="eastAsia"/>
          <w:color w:val="000000"/>
        </w:rPr>
        <w:t>日本</w:t>
      </w:r>
      <w:r w:rsidR="00A92759">
        <w:rPr>
          <w:rFonts w:ascii="Times New Roman" w:eastAsia="仿宋" w:hAnsi="Times New Roman" w:cs="Times New Roman"/>
          <w:color w:val="000000"/>
        </w:rPr>
        <w:t>语言</w:t>
      </w:r>
      <w:r>
        <w:rPr>
          <w:rFonts w:ascii="Times New Roman" w:eastAsia="仿宋" w:hAnsi="Times New Roman" w:cs="Times New Roman" w:hint="eastAsia"/>
          <w:color w:val="000000"/>
        </w:rPr>
        <w:t>和日本文学</w:t>
      </w:r>
      <w:r>
        <w:rPr>
          <w:rFonts w:ascii="Times New Roman" w:eastAsia="仿宋" w:hAnsi="Times New Roman" w:cs="Times New Roman"/>
          <w:color w:val="000000"/>
        </w:rPr>
        <w:t>基本理论知识的储备情况，主要包括</w:t>
      </w:r>
      <w:r w:rsidR="000A4B8B">
        <w:rPr>
          <w:rFonts w:ascii="Times New Roman" w:eastAsia="仿宋" w:hAnsi="Times New Roman" w:cs="Times New Roman"/>
          <w:spacing w:val="-6"/>
        </w:rPr>
        <w:t>语音、词汇、句法、语义、语用</w:t>
      </w:r>
      <w:r w:rsidR="000A4B8B">
        <w:rPr>
          <w:rFonts w:ascii="Times New Roman" w:eastAsia="仿宋" w:hAnsi="Times New Roman" w:cs="Times New Roman" w:hint="eastAsia"/>
          <w:spacing w:val="-6"/>
        </w:rPr>
        <w:t>以及</w:t>
      </w:r>
      <w:r w:rsidR="00164408">
        <w:rPr>
          <w:rFonts w:ascii="Times New Roman" w:eastAsia="仿宋" w:hAnsi="Times New Roman" w:cs="Times New Roman" w:hint="eastAsia"/>
          <w:spacing w:val="-6"/>
        </w:rPr>
        <w:t>日本文学基础</w:t>
      </w:r>
      <w:r>
        <w:rPr>
          <w:rFonts w:ascii="Times New Roman" w:eastAsia="仿宋" w:hAnsi="Times New Roman" w:cs="Times New Roman" w:hint="eastAsia"/>
          <w:spacing w:val="-6"/>
        </w:rPr>
        <w:t>理论</w:t>
      </w:r>
      <w:r w:rsidR="000A4B8B">
        <w:rPr>
          <w:rFonts w:ascii="Times New Roman" w:eastAsia="仿宋" w:hAnsi="Times New Roman" w:cs="Times New Roman" w:hint="eastAsia"/>
          <w:spacing w:val="-6"/>
        </w:rPr>
        <w:t>和</w:t>
      </w:r>
      <w:r>
        <w:rPr>
          <w:rFonts w:ascii="Times New Roman" w:eastAsia="仿宋" w:hAnsi="Times New Roman" w:cs="Times New Roman" w:hint="eastAsia"/>
          <w:spacing w:val="-6"/>
        </w:rPr>
        <w:t>日本文学史</w:t>
      </w:r>
      <w:r>
        <w:rPr>
          <w:rFonts w:ascii="Times New Roman" w:eastAsia="仿宋" w:hAnsi="Times New Roman" w:cs="Times New Roman"/>
          <w:spacing w:val="-6"/>
        </w:rPr>
        <w:t>等分支领域。</w:t>
      </w:r>
    </w:p>
    <w:p w:rsidR="00643932" w:rsidRDefault="000B1034">
      <w:pPr>
        <w:spacing w:line="400" w:lineRule="atLeast"/>
        <w:ind w:firstLineChars="200" w:firstLine="468"/>
        <w:rPr>
          <w:rFonts w:ascii="Times New Roman" w:eastAsia="仿宋" w:hAnsi="Times New Roman" w:cs="Times New Roman"/>
          <w:spacing w:val="-6"/>
        </w:rPr>
      </w:pPr>
      <w:r>
        <w:rPr>
          <w:rFonts w:ascii="Times New Roman" w:eastAsia="仿宋" w:hAnsi="Times New Roman" w:cs="Times New Roman"/>
          <w:spacing w:val="-6"/>
        </w:rPr>
        <w:t>（</w:t>
      </w:r>
      <w:r>
        <w:rPr>
          <w:rFonts w:ascii="Times New Roman" w:eastAsia="仿宋" w:hAnsi="Times New Roman" w:cs="Times New Roman"/>
          <w:spacing w:val="-6"/>
        </w:rPr>
        <w:t>2</w:t>
      </w:r>
      <w:r>
        <w:rPr>
          <w:rFonts w:ascii="Times New Roman" w:eastAsia="仿宋" w:hAnsi="Times New Roman" w:cs="Times New Roman"/>
          <w:spacing w:val="-6"/>
        </w:rPr>
        <w:t>）考察考生运用语言学理论知识</w:t>
      </w:r>
      <w:r>
        <w:rPr>
          <w:rFonts w:ascii="Times New Roman" w:eastAsia="仿宋" w:hAnsi="Times New Roman" w:cs="Times New Roman" w:hint="eastAsia"/>
          <w:spacing w:val="-6"/>
        </w:rPr>
        <w:t>及日本文学基本理论</w:t>
      </w:r>
      <w:r>
        <w:rPr>
          <w:rFonts w:ascii="Times New Roman" w:eastAsia="仿宋" w:hAnsi="Times New Roman" w:cs="Times New Roman"/>
          <w:spacing w:val="-6"/>
        </w:rPr>
        <w:t>对</w:t>
      </w:r>
      <w:r>
        <w:rPr>
          <w:rFonts w:ascii="Times New Roman" w:eastAsia="仿宋" w:hAnsi="Times New Roman" w:cs="Times New Roman" w:hint="eastAsia"/>
          <w:spacing w:val="-6"/>
        </w:rPr>
        <w:t>日语</w:t>
      </w:r>
      <w:r>
        <w:rPr>
          <w:rFonts w:ascii="Times New Roman" w:eastAsia="仿宋" w:hAnsi="Times New Roman" w:cs="Times New Roman"/>
          <w:spacing w:val="-6"/>
        </w:rPr>
        <w:t>语言</w:t>
      </w:r>
      <w:r>
        <w:rPr>
          <w:rFonts w:ascii="Times New Roman" w:eastAsia="仿宋" w:hAnsi="Times New Roman" w:cs="Times New Roman" w:hint="eastAsia"/>
          <w:spacing w:val="-6"/>
        </w:rPr>
        <w:t>、</w:t>
      </w:r>
      <w:r w:rsidR="00803179">
        <w:rPr>
          <w:rFonts w:ascii="Times New Roman" w:eastAsia="仿宋" w:hAnsi="Times New Roman" w:cs="Times New Roman" w:hint="eastAsia"/>
          <w:spacing w:val="-6"/>
        </w:rPr>
        <w:t>日语</w:t>
      </w:r>
      <w:r>
        <w:rPr>
          <w:rFonts w:ascii="Times New Roman" w:eastAsia="仿宋" w:hAnsi="Times New Roman" w:cs="Times New Roman" w:hint="eastAsia"/>
          <w:spacing w:val="-6"/>
        </w:rPr>
        <w:t>文学</w:t>
      </w:r>
      <w:r>
        <w:rPr>
          <w:rFonts w:ascii="Times New Roman" w:eastAsia="仿宋" w:hAnsi="Times New Roman" w:cs="Times New Roman"/>
          <w:spacing w:val="-6"/>
        </w:rPr>
        <w:t>现象进行</w:t>
      </w:r>
      <w:r>
        <w:rPr>
          <w:rFonts w:ascii="Times New Roman" w:eastAsia="仿宋" w:hAnsi="Times New Roman" w:cs="Times New Roman" w:hint="eastAsia"/>
          <w:spacing w:val="-6"/>
        </w:rPr>
        <w:t>初步</w:t>
      </w:r>
      <w:r>
        <w:rPr>
          <w:rFonts w:ascii="Times New Roman" w:eastAsia="仿宋" w:hAnsi="Times New Roman" w:cs="Times New Roman"/>
          <w:spacing w:val="-6"/>
        </w:rPr>
        <w:t>分析和解释的能力。</w:t>
      </w:r>
    </w:p>
    <w:p w:rsidR="00643932" w:rsidRDefault="000B1034">
      <w:pPr>
        <w:spacing w:line="400" w:lineRule="atLeast"/>
        <w:ind w:firstLineChars="200" w:firstLine="468"/>
        <w:rPr>
          <w:rFonts w:ascii="Times New Roman" w:eastAsia="仿宋" w:hAnsi="Times New Roman" w:cs="Times New Roman"/>
          <w:color w:val="000000"/>
        </w:rPr>
      </w:pPr>
      <w:r>
        <w:rPr>
          <w:rFonts w:ascii="Times New Roman" w:eastAsia="仿宋" w:hAnsi="Times New Roman" w:cs="Times New Roman"/>
          <w:spacing w:val="-6"/>
        </w:rPr>
        <w:t>（</w:t>
      </w:r>
      <w:r>
        <w:rPr>
          <w:rFonts w:ascii="Times New Roman" w:eastAsia="仿宋" w:hAnsi="Times New Roman" w:cs="Times New Roman"/>
          <w:spacing w:val="-6"/>
        </w:rPr>
        <w:t>3</w:t>
      </w:r>
      <w:r>
        <w:rPr>
          <w:rFonts w:ascii="Times New Roman" w:eastAsia="仿宋" w:hAnsi="Times New Roman" w:cs="Times New Roman"/>
          <w:spacing w:val="-6"/>
        </w:rPr>
        <w:t>）考察考生对语言的敏感性</w:t>
      </w:r>
      <w:r w:rsidR="00C56D44">
        <w:rPr>
          <w:rFonts w:ascii="Times New Roman" w:eastAsia="仿宋" w:hAnsi="Times New Roman" w:cs="Times New Roman" w:hint="eastAsia"/>
          <w:spacing w:val="-6"/>
        </w:rPr>
        <w:t>以及从事</w:t>
      </w:r>
      <w:r w:rsidR="00803179">
        <w:rPr>
          <w:rFonts w:ascii="Times New Roman" w:eastAsia="仿宋" w:hAnsi="Times New Roman" w:cs="Times New Roman" w:hint="eastAsia"/>
          <w:spacing w:val="-6"/>
        </w:rPr>
        <w:t>日本文学</w:t>
      </w:r>
      <w:r w:rsidR="00C56D44">
        <w:rPr>
          <w:rFonts w:ascii="Times New Roman" w:eastAsia="仿宋" w:hAnsi="Times New Roman" w:cs="Times New Roman" w:hint="eastAsia"/>
          <w:spacing w:val="-6"/>
        </w:rPr>
        <w:t>和</w:t>
      </w:r>
      <w:r>
        <w:rPr>
          <w:rFonts w:ascii="Times New Roman" w:eastAsia="仿宋" w:hAnsi="Times New Roman" w:cs="Times New Roman"/>
          <w:spacing w:val="-6"/>
        </w:rPr>
        <w:t>语言学研究的潜能。</w:t>
      </w:r>
      <w:r>
        <w:rPr>
          <w:rFonts w:ascii="Times New Roman" w:eastAsia="仿宋" w:hAnsi="Times New Roman" w:cs="Times New Roman"/>
          <w:color w:val="000000"/>
        </w:rPr>
        <w:br/>
        <w:t xml:space="preserve">2. </w:t>
      </w:r>
      <w:r>
        <w:rPr>
          <w:rFonts w:ascii="Times New Roman" w:eastAsia="仿宋" w:hAnsi="Times New Roman" w:cs="Times New Roman"/>
          <w:color w:val="000000"/>
        </w:rPr>
        <w:t>综合面试</w:t>
      </w:r>
      <w:r>
        <w:rPr>
          <w:rFonts w:ascii="Times New Roman" w:eastAsia="仿宋" w:hAnsi="Times New Roman" w:cs="Times New Roman"/>
          <w:color w:val="000000"/>
        </w:rPr>
        <w:br/>
        <w:t xml:space="preserve">        </w:t>
      </w:r>
      <w:r>
        <w:rPr>
          <w:rFonts w:ascii="Times New Roman" w:eastAsia="仿宋" w:hAnsi="Times New Roman" w:cs="Times New Roman" w:hint="eastAsia"/>
          <w:color w:val="000000"/>
        </w:rPr>
        <w:t>（</w:t>
      </w:r>
      <w:r>
        <w:rPr>
          <w:rFonts w:ascii="Times New Roman" w:eastAsia="仿宋" w:hAnsi="Times New Roman" w:cs="Times New Roman" w:hint="eastAsia"/>
          <w:color w:val="000000"/>
        </w:rPr>
        <w:t>1</w:t>
      </w:r>
      <w:r>
        <w:rPr>
          <w:rFonts w:ascii="Times New Roman" w:eastAsia="仿宋" w:hAnsi="Times New Roman" w:cs="Times New Roman" w:hint="eastAsia"/>
          <w:color w:val="000000"/>
        </w:rPr>
        <w:t>）</w:t>
      </w:r>
      <w:r>
        <w:rPr>
          <w:rFonts w:ascii="Times New Roman" w:eastAsia="仿宋" w:hAnsi="Times New Roman" w:cs="Times New Roman"/>
          <w:color w:val="000000"/>
        </w:rPr>
        <w:t>考察考生对语言</w:t>
      </w:r>
      <w:r>
        <w:rPr>
          <w:rFonts w:ascii="Times New Roman" w:eastAsia="仿宋" w:hAnsi="Times New Roman" w:cs="Times New Roman" w:hint="eastAsia"/>
          <w:color w:val="000000"/>
        </w:rPr>
        <w:t>学、日本文学领域</w:t>
      </w:r>
      <w:r>
        <w:rPr>
          <w:rFonts w:ascii="Times New Roman" w:eastAsia="仿宋" w:hAnsi="Times New Roman" w:cs="Times New Roman"/>
          <w:color w:val="000000"/>
        </w:rPr>
        <w:t>的理论知识和应用技能的掌握程度；</w:t>
      </w:r>
    </w:p>
    <w:p w:rsidR="00643932" w:rsidRDefault="000B1034">
      <w:pPr>
        <w:spacing w:line="400" w:lineRule="atLeast"/>
        <w:ind w:firstLineChars="200" w:firstLine="480"/>
        <w:rPr>
          <w:rFonts w:ascii="Times New Roman" w:eastAsia="仿宋" w:hAnsi="Times New Roman" w:cs="Times New Roman"/>
          <w:color w:val="000000"/>
        </w:rPr>
      </w:pPr>
      <w:r>
        <w:rPr>
          <w:rFonts w:ascii="Times New Roman" w:eastAsia="仿宋" w:hAnsi="Times New Roman" w:cs="Times New Roman" w:hint="eastAsia"/>
          <w:color w:val="000000"/>
        </w:rPr>
        <w:t>（</w:t>
      </w:r>
      <w:r>
        <w:rPr>
          <w:rFonts w:ascii="Times New Roman" w:eastAsia="仿宋" w:hAnsi="Times New Roman" w:cs="Times New Roman" w:hint="eastAsia"/>
          <w:color w:val="000000"/>
        </w:rPr>
        <w:t>2</w:t>
      </w:r>
      <w:r>
        <w:rPr>
          <w:rFonts w:ascii="Times New Roman" w:eastAsia="仿宋" w:hAnsi="Times New Roman" w:cs="Times New Roman" w:hint="eastAsia"/>
          <w:color w:val="000000"/>
        </w:rPr>
        <w:t>）</w:t>
      </w:r>
      <w:r>
        <w:rPr>
          <w:rFonts w:ascii="Times New Roman" w:eastAsia="仿宋" w:hAnsi="Times New Roman" w:cs="Times New Roman"/>
          <w:color w:val="000000"/>
        </w:rPr>
        <w:t>考察考生对</w:t>
      </w:r>
      <w:r>
        <w:rPr>
          <w:rFonts w:ascii="Times New Roman" w:eastAsia="仿宋" w:hAnsi="Times New Roman" w:cs="Times New Roman" w:hint="eastAsia"/>
          <w:color w:val="000000"/>
        </w:rPr>
        <w:t>日本文学</w:t>
      </w:r>
      <w:r>
        <w:rPr>
          <w:rFonts w:ascii="Times New Roman" w:eastAsia="仿宋" w:hAnsi="Times New Roman" w:cs="Times New Roman"/>
          <w:color w:val="000000"/>
        </w:rPr>
        <w:t>发展动态的了解以及从事</w:t>
      </w:r>
      <w:r>
        <w:rPr>
          <w:rFonts w:ascii="Times New Roman" w:eastAsia="仿宋" w:hAnsi="Times New Roman" w:cs="Times New Roman" w:hint="eastAsia"/>
          <w:color w:val="000000"/>
        </w:rPr>
        <w:t>文</w:t>
      </w:r>
      <w:r>
        <w:rPr>
          <w:rFonts w:ascii="Times New Roman" w:eastAsia="仿宋" w:hAnsi="Times New Roman" w:cs="Times New Roman"/>
          <w:color w:val="000000"/>
        </w:rPr>
        <w:t>学研究的潜能；</w:t>
      </w:r>
    </w:p>
    <w:p w:rsidR="00643932" w:rsidRDefault="000B1034">
      <w:pPr>
        <w:spacing w:line="400" w:lineRule="atLeast"/>
        <w:ind w:firstLineChars="200" w:firstLine="480"/>
        <w:rPr>
          <w:rFonts w:ascii="Times New Roman" w:eastAsia="仿宋" w:hAnsi="Times New Roman" w:cs="Times New Roman"/>
          <w:spacing w:val="-6"/>
        </w:rPr>
      </w:pPr>
      <w:r>
        <w:rPr>
          <w:rFonts w:ascii="Times New Roman" w:eastAsia="仿宋" w:hAnsi="Times New Roman" w:cs="Times New Roman" w:hint="eastAsia"/>
          <w:color w:val="000000"/>
        </w:rPr>
        <w:t>（</w:t>
      </w:r>
      <w:r>
        <w:rPr>
          <w:rFonts w:ascii="Times New Roman" w:eastAsia="仿宋" w:hAnsi="Times New Roman" w:cs="Times New Roman" w:hint="eastAsia"/>
          <w:color w:val="000000"/>
        </w:rPr>
        <w:t>3</w:t>
      </w:r>
      <w:r>
        <w:rPr>
          <w:rFonts w:ascii="Times New Roman" w:eastAsia="仿宋" w:hAnsi="Times New Roman" w:cs="Times New Roman" w:hint="eastAsia"/>
          <w:color w:val="000000"/>
        </w:rPr>
        <w:t>）</w:t>
      </w:r>
      <w:r>
        <w:rPr>
          <w:rFonts w:ascii="Times New Roman" w:eastAsia="仿宋" w:hAnsi="Times New Roman" w:cs="Times New Roman"/>
          <w:color w:val="000000"/>
        </w:rPr>
        <w:t>考察考生的</w:t>
      </w:r>
      <w:r>
        <w:rPr>
          <w:rFonts w:ascii="Times New Roman" w:eastAsia="仿宋" w:hAnsi="Times New Roman" w:cs="Times New Roman" w:hint="eastAsia"/>
          <w:color w:val="000000"/>
        </w:rPr>
        <w:t>日</w:t>
      </w:r>
      <w:r w:rsidR="00FC6299">
        <w:rPr>
          <w:rFonts w:ascii="Times New Roman" w:eastAsia="仿宋" w:hAnsi="Times New Roman" w:cs="Times New Roman" w:hint="eastAsia"/>
          <w:color w:val="000000"/>
        </w:rPr>
        <w:t>语</w:t>
      </w:r>
      <w:r>
        <w:rPr>
          <w:rFonts w:ascii="Times New Roman" w:eastAsia="仿宋" w:hAnsi="Times New Roman" w:cs="Times New Roman"/>
          <w:color w:val="000000"/>
        </w:rPr>
        <w:t>/</w:t>
      </w:r>
      <w:r>
        <w:rPr>
          <w:rFonts w:ascii="Times New Roman" w:eastAsia="仿宋" w:hAnsi="Times New Roman" w:cs="Times New Roman"/>
          <w:color w:val="000000"/>
        </w:rPr>
        <w:t>汉语表达能力。</w:t>
      </w:r>
      <w:r>
        <w:rPr>
          <w:rFonts w:ascii="Times New Roman" w:eastAsia="仿宋" w:hAnsi="Times New Roman" w:cs="Times New Roman"/>
          <w:color w:val="000000"/>
        </w:rPr>
        <w:t> </w:t>
      </w:r>
    </w:p>
    <w:p w:rsidR="00643932" w:rsidRDefault="00643932">
      <w:pPr>
        <w:spacing w:line="400" w:lineRule="atLeast"/>
        <w:rPr>
          <w:rFonts w:ascii="Times New Roman" w:eastAsia="仿宋" w:hAnsi="Times New Roman" w:cs="Times New Roman"/>
          <w:b/>
          <w:bCs/>
          <w:color w:val="000000"/>
        </w:rPr>
      </w:pPr>
    </w:p>
    <w:p w:rsidR="00643932" w:rsidRDefault="000B1034">
      <w:pPr>
        <w:numPr>
          <w:ilvl w:val="0"/>
          <w:numId w:val="1"/>
        </w:numPr>
        <w:spacing w:line="400" w:lineRule="atLeast"/>
        <w:ind w:left="235" w:hangingChars="98" w:hanging="235"/>
        <w:rPr>
          <w:rFonts w:eastAsia="仿宋"/>
        </w:rPr>
      </w:pPr>
      <w:r>
        <w:rPr>
          <w:rFonts w:ascii="黑体" w:eastAsia="黑体" w:hAnsi="黑体" w:cs="Times New Roman"/>
          <w:color w:val="000000"/>
        </w:rPr>
        <w:t>参考书目</w:t>
      </w:r>
      <w:r>
        <w:rPr>
          <w:rFonts w:ascii="黑体" w:eastAsia="黑体" w:hAnsi="黑体" w:cs="Times New Roman"/>
          <w:color w:val="000000"/>
        </w:rPr>
        <w:br/>
      </w:r>
      <w:r>
        <w:rPr>
          <w:rFonts w:ascii="黑体" w:eastAsia="黑体" w:hAnsi="黑体" w:cs="Times New Roman" w:hint="eastAsia"/>
          <w:color w:val="000000"/>
        </w:rPr>
        <w:t>（1）</w:t>
      </w:r>
      <w:r>
        <w:rPr>
          <w:rFonts w:ascii="Times New Roman" w:eastAsia="仿宋" w:hAnsi="Times New Roman" w:cs="Times New Roman"/>
          <w:color w:val="000000"/>
        </w:rPr>
        <w:t>《</w:t>
      </w:r>
      <w:r>
        <w:rPr>
          <w:rFonts w:ascii="Times New Roman" w:eastAsia="仿宋" w:hAnsi="Times New Roman" w:cs="Times New Roman" w:hint="eastAsia"/>
          <w:color w:val="000000"/>
        </w:rPr>
        <w:t>日本文学史系说</w:t>
      </w:r>
      <w:r>
        <w:rPr>
          <w:rFonts w:ascii="Times New Roman" w:eastAsia="仿宋" w:hAnsi="Times New Roman" w:cs="Times New Roman"/>
          <w:color w:val="000000"/>
        </w:rPr>
        <w:t>》</w:t>
      </w:r>
      <w:r>
        <w:rPr>
          <w:rFonts w:ascii="Times New Roman" w:eastAsia="仿宋" w:hAnsi="Times New Roman" w:cs="Times New Roman" w:hint="eastAsia"/>
          <w:color w:val="000000"/>
        </w:rPr>
        <w:t>上下册</w:t>
      </w:r>
      <w:r>
        <w:rPr>
          <w:rFonts w:ascii="Times New Roman" w:eastAsia="仿宋" w:hAnsi="Times New Roman" w:cs="Times New Roman"/>
          <w:color w:val="000000"/>
        </w:rPr>
        <w:t>，</w:t>
      </w:r>
      <w:r>
        <w:rPr>
          <w:rFonts w:ascii="Times New Roman" w:eastAsia="仿宋" w:hAnsi="Times New Roman" w:cs="Times New Roman" w:hint="eastAsia"/>
          <w:color w:val="000000"/>
        </w:rPr>
        <w:t>加藤周一著、叶渭渠、唐月梅译，</w:t>
      </w:r>
      <w:r>
        <w:rPr>
          <w:rFonts w:eastAsia="仿宋" w:hint="eastAsia"/>
        </w:rPr>
        <w:t>外语教育与研究出版社</w:t>
      </w:r>
      <w:r>
        <w:rPr>
          <w:rFonts w:eastAsia="仿宋"/>
        </w:rPr>
        <w:t>，</w:t>
      </w:r>
      <w:r>
        <w:rPr>
          <w:rFonts w:eastAsia="仿宋"/>
        </w:rPr>
        <w:t>201</w:t>
      </w:r>
      <w:r>
        <w:rPr>
          <w:rFonts w:eastAsia="仿宋" w:hint="eastAsia"/>
        </w:rPr>
        <w:t>1</w:t>
      </w:r>
      <w:r>
        <w:rPr>
          <w:rFonts w:eastAsia="仿宋"/>
        </w:rPr>
        <w:t>年。</w:t>
      </w:r>
    </w:p>
    <w:p w:rsidR="00643932" w:rsidRDefault="000B1034">
      <w:pPr>
        <w:spacing w:line="400" w:lineRule="atLeast"/>
        <w:ind w:leftChars="-98" w:left="-235"/>
        <w:rPr>
          <w:rFonts w:ascii="Times New Roman" w:eastAsia="仿宋" w:hAnsi="Times New Roman" w:cs="Times New Roman"/>
        </w:rPr>
      </w:pPr>
      <w:r>
        <w:rPr>
          <w:rFonts w:eastAsia="仿宋" w:hint="eastAsia"/>
        </w:rPr>
        <w:t xml:space="preserve">        </w:t>
      </w:r>
      <w:r>
        <w:rPr>
          <w:rFonts w:eastAsia="仿宋" w:hint="eastAsia"/>
        </w:rPr>
        <w:t>（</w:t>
      </w:r>
      <w:r>
        <w:rPr>
          <w:rFonts w:eastAsia="仿宋" w:hint="eastAsia"/>
        </w:rPr>
        <w:t>2</w:t>
      </w:r>
      <w:r>
        <w:rPr>
          <w:rFonts w:eastAsia="仿宋" w:hint="eastAsia"/>
        </w:rPr>
        <w:t>）《同声传译》（第</w:t>
      </w:r>
      <w:r>
        <w:rPr>
          <w:rFonts w:eastAsia="仿宋" w:hint="eastAsia"/>
        </w:rPr>
        <w:t>3</w:t>
      </w:r>
      <w:r>
        <w:rPr>
          <w:rFonts w:eastAsia="仿宋" w:hint="eastAsia"/>
        </w:rPr>
        <w:t>版），周殿清著，大连理工大学出版社，</w:t>
      </w:r>
      <w:r>
        <w:rPr>
          <w:rFonts w:eastAsia="仿宋" w:hint="eastAsia"/>
        </w:rPr>
        <w:t>2000</w:t>
      </w:r>
      <w:r>
        <w:rPr>
          <w:rFonts w:eastAsia="仿宋" w:hint="eastAsia"/>
        </w:rPr>
        <w:t>年</w:t>
      </w:r>
      <w:r>
        <w:rPr>
          <w:rFonts w:ascii="Times New Roman" w:eastAsia="仿宋" w:hAnsi="Times New Roman" w:cs="Times New Roman"/>
        </w:rPr>
        <w:tab/>
        <w:t xml:space="preserve">    </w:t>
      </w:r>
    </w:p>
    <w:p w:rsidR="00643932" w:rsidRDefault="00643932">
      <w:pPr>
        <w:spacing w:line="400" w:lineRule="atLeast"/>
        <w:ind w:left="4320" w:firstLineChars="500" w:firstLine="1200"/>
        <w:rPr>
          <w:rFonts w:ascii="Times New Roman" w:eastAsia="仿宋" w:hAnsi="Times New Roman" w:cs="Times New Roman"/>
        </w:rPr>
      </w:pPr>
    </w:p>
    <w:sectPr w:rsidR="0064393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2E9C6"/>
    <w:multiLevelType w:val="singleLevel"/>
    <w:tmpl w:val="6DB2E9C6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203AD"/>
    <w:rsid w:val="00047C11"/>
    <w:rsid w:val="0007674D"/>
    <w:rsid w:val="000A4B8B"/>
    <w:rsid w:val="000B1034"/>
    <w:rsid w:val="000B4A5E"/>
    <w:rsid w:val="000B692F"/>
    <w:rsid w:val="000C673D"/>
    <w:rsid w:val="000F6590"/>
    <w:rsid w:val="001021AB"/>
    <w:rsid w:val="00124D49"/>
    <w:rsid w:val="00132563"/>
    <w:rsid w:val="001578A7"/>
    <w:rsid w:val="00164408"/>
    <w:rsid w:val="00185242"/>
    <w:rsid w:val="00196388"/>
    <w:rsid w:val="001B16B1"/>
    <w:rsid w:val="001E5FBB"/>
    <w:rsid w:val="001F5FFA"/>
    <w:rsid w:val="00210D7E"/>
    <w:rsid w:val="00245E60"/>
    <w:rsid w:val="002533E5"/>
    <w:rsid w:val="00263731"/>
    <w:rsid w:val="00266542"/>
    <w:rsid w:val="0029684E"/>
    <w:rsid w:val="002A1EB7"/>
    <w:rsid w:val="002B22D7"/>
    <w:rsid w:val="002D34E4"/>
    <w:rsid w:val="002E12BB"/>
    <w:rsid w:val="002F3244"/>
    <w:rsid w:val="00324C55"/>
    <w:rsid w:val="00332267"/>
    <w:rsid w:val="003420D8"/>
    <w:rsid w:val="003423D9"/>
    <w:rsid w:val="003668B9"/>
    <w:rsid w:val="003822DE"/>
    <w:rsid w:val="003A3CF5"/>
    <w:rsid w:val="003F3E70"/>
    <w:rsid w:val="004131C6"/>
    <w:rsid w:val="0043041A"/>
    <w:rsid w:val="00460D76"/>
    <w:rsid w:val="00461660"/>
    <w:rsid w:val="0049464D"/>
    <w:rsid w:val="004A0A00"/>
    <w:rsid w:val="004A4765"/>
    <w:rsid w:val="004A7EA7"/>
    <w:rsid w:val="004B049B"/>
    <w:rsid w:val="004E6BD5"/>
    <w:rsid w:val="004F1254"/>
    <w:rsid w:val="00504B26"/>
    <w:rsid w:val="00545222"/>
    <w:rsid w:val="00556A02"/>
    <w:rsid w:val="00556C2A"/>
    <w:rsid w:val="005A4056"/>
    <w:rsid w:val="005D094A"/>
    <w:rsid w:val="005E22C0"/>
    <w:rsid w:val="0062725A"/>
    <w:rsid w:val="006331E7"/>
    <w:rsid w:val="00643932"/>
    <w:rsid w:val="00647105"/>
    <w:rsid w:val="00656019"/>
    <w:rsid w:val="00697DEB"/>
    <w:rsid w:val="006A19B4"/>
    <w:rsid w:val="006B2F83"/>
    <w:rsid w:val="006C293D"/>
    <w:rsid w:val="006D0F2C"/>
    <w:rsid w:val="006D127D"/>
    <w:rsid w:val="006E7BA0"/>
    <w:rsid w:val="00700B80"/>
    <w:rsid w:val="007062D4"/>
    <w:rsid w:val="007160A7"/>
    <w:rsid w:val="007203AD"/>
    <w:rsid w:val="00726796"/>
    <w:rsid w:val="00730183"/>
    <w:rsid w:val="00741A71"/>
    <w:rsid w:val="00752F38"/>
    <w:rsid w:val="00761C50"/>
    <w:rsid w:val="00767DA2"/>
    <w:rsid w:val="0077089D"/>
    <w:rsid w:val="00777887"/>
    <w:rsid w:val="007847B2"/>
    <w:rsid w:val="0078760D"/>
    <w:rsid w:val="007E5015"/>
    <w:rsid w:val="00803179"/>
    <w:rsid w:val="00804676"/>
    <w:rsid w:val="008233E1"/>
    <w:rsid w:val="008307C1"/>
    <w:rsid w:val="00856F40"/>
    <w:rsid w:val="008655CF"/>
    <w:rsid w:val="00867912"/>
    <w:rsid w:val="00871B61"/>
    <w:rsid w:val="008751F3"/>
    <w:rsid w:val="008A33E7"/>
    <w:rsid w:val="008D085C"/>
    <w:rsid w:val="008D4A4D"/>
    <w:rsid w:val="008E5130"/>
    <w:rsid w:val="00903C98"/>
    <w:rsid w:val="009133C2"/>
    <w:rsid w:val="0092463F"/>
    <w:rsid w:val="00925C2A"/>
    <w:rsid w:val="00940269"/>
    <w:rsid w:val="00985AF0"/>
    <w:rsid w:val="00991060"/>
    <w:rsid w:val="009B5BDF"/>
    <w:rsid w:val="009C5F92"/>
    <w:rsid w:val="009F4974"/>
    <w:rsid w:val="00A13346"/>
    <w:rsid w:val="00A14038"/>
    <w:rsid w:val="00A419CB"/>
    <w:rsid w:val="00A811A8"/>
    <w:rsid w:val="00A9182F"/>
    <w:rsid w:val="00A92759"/>
    <w:rsid w:val="00AA4DC4"/>
    <w:rsid w:val="00AA6DA3"/>
    <w:rsid w:val="00AC4CED"/>
    <w:rsid w:val="00B21E98"/>
    <w:rsid w:val="00B30597"/>
    <w:rsid w:val="00B36F52"/>
    <w:rsid w:val="00B43C20"/>
    <w:rsid w:val="00B542B7"/>
    <w:rsid w:val="00B72363"/>
    <w:rsid w:val="00B91A8A"/>
    <w:rsid w:val="00B926F7"/>
    <w:rsid w:val="00BB49B6"/>
    <w:rsid w:val="00BC7D86"/>
    <w:rsid w:val="00C019AE"/>
    <w:rsid w:val="00C178BA"/>
    <w:rsid w:val="00C31468"/>
    <w:rsid w:val="00C517C3"/>
    <w:rsid w:val="00C56D44"/>
    <w:rsid w:val="00C61ADF"/>
    <w:rsid w:val="00C72CA6"/>
    <w:rsid w:val="00C932E6"/>
    <w:rsid w:val="00C96BFC"/>
    <w:rsid w:val="00CA28E6"/>
    <w:rsid w:val="00CB4874"/>
    <w:rsid w:val="00CC1FDD"/>
    <w:rsid w:val="00D17F8D"/>
    <w:rsid w:val="00D4039A"/>
    <w:rsid w:val="00D6093D"/>
    <w:rsid w:val="00D73EAA"/>
    <w:rsid w:val="00D75772"/>
    <w:rsid w:val="00D81148"/>
    <w:rsid w:val="00D81688"/>
    <w:rsid w:val="00DA27A5"/>
    <w:rsid w:val="00DB0FE4"/>
    <w:rsid w:val="00DB5A24"/>
    <w:rsid w:val="00DB621D"/>
    <w:rsid w:val="00DF414E"/>
    <w:rsid w:val="00E14363"/>
    <w:rsid w:val="00E37962"/>
    <w:rsid w:val="00E47227"/>
    <w:rsid w:val="00E90BCB"/>
    <w:rsid w:val="00E94D3F"/>
    <w:rsid w:val="00EB185A"/>
    <w:rsid w:val="00EC729F"/>
    <w:rsid w:val="00EE233F"/>
    <w:rsid w:val="00EF0AE4"/>
    <w:rsid w:val="00EF2F4D"/>
    <w:rsid w:val="00F2153F"/>
    <w:rsid w:val="00F40109"/>
    <w:rsid w:val="00F5237D"/>
    <w:rsid w:val="00F61843"/>
    <w:rsid w:val="00FA1C2E"/>
    <w:rsid w:val="00FB60F2"/>
    <w:rsid w:val="00FC002F"/>
    <w:rsid w:val="00FC6299"/>
    <w:rsid w:val="215158F6"/>
    <w:rsid w:val="3B080AB1"/>
    <w:rsid w:val="3EF3022D"/>
    <w:rsid w:val="507B4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>微软中国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Baicheng Zhang</dc:creator>
  <cp:lastModifiedBy>xb21cn</cp:lastModifiedBy>
  <cp:revision>2</cp:revision>
  <dcterms:created xsi:type="dcterms:W3CDTF">2019-02-21T09:50:00Z</dcterms:created>
  <dcterms:modified xsi:type="dcterms:W3CDTF">2019-02-21T09:50:00Z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2052-11.1.0.8214</vt:lpwstr>
  </property>
</Properties>
</file>