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B1" w:rsidRDefault="00AB58B7">
      <w:pPr>
        <w:pStyle w:val="A7"/>
        <w:jc w:val="center"/>
        <w:rPr>
          <w:rFonts w:ascii="黑体" w:eastAsia="黑体" w:hAnsi="黑体" w:cs="黑体" w:hint="default"/>
          <w:sz w:val="36"/>
          <w:szCs w:val="36"/>
          <w:lang w:val="zh-TW"/>
        </w:rPr>
      </w:pPr>
      <w:bookmarkStart w:id="0" w:name="_GoBack"/>
      <w:bookmarkEnd w:id="0"/>
      <w:r>
        <w:rPr>
          <w:rFonts w:ascii="黑体" w:eastAsia="黑体" w:hAnsi="黑体" w:cs="黑体"/>
          <w:sz w:val="36"/>
          <w:szCs w:val="36"/>
          <w:lang w:val="zh-TW" w:eastAsia="zh-TW"/>
        </w:rPr>
        <w:t>天津大学国际工程师</w:t>
      </w:r>
      <w:r w:rsidR="005F3F69">
        <w:rPr>
          <w:rFonts w:ascii="黑体" w:eastAsia="黑体" w:hAnsi="黑体" w:cs="黑体"/>
          <w:sz w:val="36"/>
          <w:szCs w:val="36"/>
          <w:lang w:val="zh-TW" w:eastAsia="zh-TW"/>
        </w:rPr>
        <w:t>学院</w:t>
      </w:r>
      <w:r w:rsidR="005F3F69">
        <w:rPr>
          <w:rFonts w:ascii="黑体" w:eastAsia="黑体" w:hAnsi="黑体" w:cs="黑体"/>
          <w:sz w:val="36"/>
          <w:szCs w:val="36"/>
        </w:rPr>
        <w:t>201</w:t>
      </w:r>
      <w:r w:rsidR="001C7E8D">
        <w:rPr>
          <w:rFonts w:ascii="黑体" w:eastAsia="黑体" w:hAnsi="黑体" w:cs="黑体"/>
          <w:sz w:val="36"/>
          <w:szCs w:val="36"/>
        </w:rPr>
        <w:t>9</w:t>
      </w:r>
      <w:r w:rsidR="005F3F69">
        <w:rPr>
          <w:rFonts w:ascii="黑体" w:eastAsia="黑体" w:hAnsi="黑体" w:cs="黑体"/>
          <w:sz w:val="36"/>
          <w:szCs w:val="36"/>
          <w:lang w:val="zh-TW" w:eastAsia="zh-TW"/>
        </w:rPr>
        <w:t>年硕士研究生调剂申请表</w:t>
      </w:r>
    </w:p>
    <w:p w:rsidR="00857ABA" w:rsidRDefault="00857ABA">
      <w:pPr>
        <w:pStyle w:val="A7"/>
        <w:jc w:val="center"/>
        <w:rPr>
          <w:rFonts w:ascii="黑体" w:eastAsia="黑体" w:hAnsi="黑体" w:cs="黑体" w:hint="default"/>
          <w:sz w:val="36"/>
          <w:szCs w:val="36"/>
        </w:rPr>
      </w:pPr>
    </w:p>
    <w:p w:rsidR="00857ABA" w:rsidRPr="00857ABA" w:rsidRDefault="005F3F69" w:rsidP="00EB41DC">
      <w:pPr>
        <w:pStyle w:val="A7"/>
        <w:spacing w:after="120"/>
        <w:rPr>
          <w:rFonts w:ascii="宋体" w:eastAsia="宋体" w:hAnsi="宋体" w:cs="宋体" w:hint="default"/>
          <w:sz w:val="24"/>
          <w:szCs w:val="24"/>
          <w:lang w:val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考生编号：</w:t>
      </w:r>
      <w:r w:rsidR="00EB41DC">
        <w:rPr>
          <w:rFonts w:ascii="宋体" w:eastAsia="宋体" w:hAnsi="宋体" w:cs="宋体"/>
          <w:sz w:val="24"/>
          <w:szCs w:val="24"/>
          <w:lang w:val="zh-TW"/>
        </w:rPr>
        <w:t xml:space="preserve">                                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联系电话：</w:t>
      </w:r>
    </w:p>
    <w:tbl>
      <w:tblPr>
        <w:tblW w:w="949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559"/>
        <w:gridCol w:w="987"/>
        <w:gridCol w:w="289"/>
        <w:gridCol w:w="968"/>
        <w:gridCol w:w="308"/>
        <w:gridCol w:w="1417"/>
        <w:gridCol w:w="1558"/>
      </w:tblGrid>
      <w:tr w:rsidR="00B64AB1" w:rsidTr="00EB41DC">
        <w:trPr>
          <w:trHeight w:val="379"/>
        </w:trPr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 w:rsidP="00EB41DC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276" w:type="dxa"/>
            <w:vAlign w:val="center"/>
          </w:tcPr>
          <w:p w:rsidR="00B64AB1" w:rsidRDefault="00B64AB1"/>
        </w:tc>
        <w:tc>
          <w:tcPr>
            <w:tcW w:w="1559" w:type="dxa"/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987" w:type="dxa"/>
            <w:vAlign w:val="center"/>
          </w:tcPr>
          <w:p w:rsidR="00B64AB1" w:rsidRDefault="00B64AB1"/>
        </w:tc>
        <w:tc>
          <w:tcPr>
            <w:tcW w:w="1257" w:type="dxa"/>
            <w:gridSpan w:val="2"/>
            <w:vAlign w:val="center"/>
          </w:tcPr>
          <w:p w:rsidR="00B64AB1" w:rsidRDefault="00857ABA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证件号码</w:t>
            </w:r>
          </w:p>
        </w:tc>
        <w:tc>
          <w:tcPr>
            <w:tcW w:w="3283" w:type="dxa"/>
            <w:gridSpan w:val="3"/>
            <w:vAlign w:val="center"/>
          </w:tcPr>
          <w:p w:rsidR="00B64AB1" w:rsidRDefault="00B64AB1">
            <w:pPr>
              <w:rPr>
                <w:lang w:eastAsia="zh-CN"/>
              </w:rPr>
            </w:pPr>
          </w:p>
        </w:tc>
      </w:tr>
      <w:tr w:rsidR="00B64AB1" w:rsidTr="00857ABA">
        <w:trPr>
          <w:trHeight w:val="379"/>
        </w:trPr>
        <w:tc>
          <w:tcPr>
            <w:tcW w:w="241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毕业学校及专业</w:t>
            </w:r>
          </w:p>
        </w:tc>
        <w:tc>
          <w:tcPr>
            <w:tcW w:w="7086" w:type="dxa"/>
            <w:gridSpan w:val="7"/>
            <w:vAlign w:val="center"/>
          </w:tcPr>
          <w:p w:rsidR="00B64AB1" w:rsidRDefault="00B64AB1">
            <w:pPr>
              <w:pStyle w:val="A7"/>
              <w:jc w:val="center"/>
              <w:rPr>
                <w:rFonts w:hint="default"/>
              </w:rPr>
            </w:pPr>
          </w:p>
        </w:tc>
      </w:tr>
      <w:tr w:rsidR="00B64AB1" w:rsidTr="00857ABA">
        <w:trPr>
          <w:trHeight w:val="379"/>
        </w:trPr>
        <w:tc>
          <w:tcPr>
            <w:tcW w:w="2410" w:type="dxa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第一志愿</w:t>
            </w:r>
          </w:p>
        </w:tc>
        <w:tc>
          <w:tcPr>
            <w:tcW w:w="1559" w:type="dxa"/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报考院校</w:t>
            </w:r>
          </w:p>
        </w:tc>
        <w:tc>
          <w:tcPr>
            <w:tcW w:w="5527" w:type="dxa"/>
            <w:gridSpan w:val="6"/>
            <w:vAlign w:val="center"/>
          </w:tcPr>
          <w:p w:rsidR="00B64AB1" w:rsidRDefault="00B64AB1"/>
        </w:tc>
      </w:tr>
      <w:tr w:rsidR="00B64AB1" w:rsidTr="00857ABA">
        <w:trPr>
          <w:trHeight w:val="583"/>
        </w:trPr>
        <w:tc>
          <w:tcPr>
            <w:tcW w:w="2410" w:type="dxa"/>
            <w:gridSpan w:val="2"/>
            <w:vMerge/>
          </w:tcPr>
          <w:p w:rsidR="00B64AB1" w:rsidRDefault="00B64AB1"/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41DC" w:rsidRDefault="005F3F69">
            <w:pPr>
              <w:pStyle w:val="A7"/>
              <w:jc w:val="center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报考专业</w:t>
            </w:r>
          </w:p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及代码</w:t>
            </w:r>
          </w:p>
        </w:tc>
        <w:tc>
          <w:tcPr>
            <w:tcW w:w="5527" w:type="dxa"/>
            <w:gridSpan w:val="6"/>
            <w:vAlign w:val="center"/>
          </w:tcPr>
          <w:p w:rsidR="00B64AB1" w:rsidRDefault="00B64AB1" w:rsidP="00B804D6">
            <w:pPr>
              <w:rPr>
                <w:lang w:eastAsia="zh-CN"/>
              </w:rPr>
            </w:pPr>
          </w:p>
        </w:tc>
      </w:tr>
      <w:tr w:rsidR="00B64AB1" w:rsidTr="00857ABA">
        <w:trPr>
          <w:trHeight w:val="1203"/>
        </w:trPr>
        <w:tc>
          <w:tcPr>
            <w:tcW w:w="2410" w:type="dxa"/>
            <w:gridSpan w:val="2"/>
            <w:vMerge/>
          </w:tcPr>
          <w:p w:rsidR="00B64AB1" w:rsidRDefault="00B64AB1">
            <w:pPr>
              <w:rPr>
                <w:lang w:eastAsia="zh-CN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报考类型</w:t>
            </w:r>
          </w:p>
        </w:tc>
        <w:tc>
          <w:tcPr>
            <w:tcW w:w="5527" w:type="dxa"/>
            <w:gridSpan w:val="6"/>
            <w:vAlign w:val="center"/>
          </w:tcPr>
          <w:p w:rsidR="00857ABA" w:rsidRDefault="00EB41DC">
            <w:pPr>
              <w:pStyle w:val="A7"/>
              <w:rPr>
                <w:rFonts w:ascii="宋体" w:eastAsia="宋体" w:hAnsi="宋体" w:cs="宋体" w:hint="default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  <w:r w:rsidR="005F3F69">
              <w:rPr>
                <w:rFonts w:ascii="宋体" w:eastAsia="宋体" w:hAnsi="宋体" w:cs="宋体"/>
                <w:sz w:val="22"/>
                <w:szCs w:val="22"/>
              </w:rPr>
              <w:t>□</w:t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  <w:r w:rsidR="005F3F69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 xml:space="preserve">全日制学术学位 </w:t>
            </w:r>
          </w:p>
          <w:p w:rsidR="00857ABA" w:rsidRDefault="00857ABA">
            <w:pPr>
              <w:pStyle w:val="A7"/>
              <w:rPr>
                <w:rFonts w:ascii="宋体" w:eastAsia="宋体" w:hAnsi="宋体" w:cs="宋体" w:hint="default"/>
                <w:sz w:val="22"/>
                <w:szCs w:val="22"/>
              </w:rPr>
            </w:pPr>
          </w:p>
          <w:p w:rsidR="00B64AB1" w:rsidRPr="001C7E8D" w:rsidRDefault="00EB41DC">
            <w:pPr>
              <w:pStyle w:val="A7"/>
              <w:rPr>
                <w:rFonts w:ascii="宋体" w:eastAsia="宋体" w:hAnsi="宋体" w:cs="宋体" w:hint="default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  <w:r w:rsidR="00B804D6">
              <w:rPr>
                <w:rFonts w:ascii="宋体" w:eastAsia="宋体" w:hAnsi="宋体" w:cs="宋体"/>
                <w:sz w:val="22"/>
                <w:szCs w:val="22"/>
              </w:rPr>
              <w:t>□</w:t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  <w:r w:rsidR="005F3F69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全日制专业学位</w:t>
            </w:r>
          </w:p>
        </w:tc>
      </w:tr>
      <w:tr w:rsidR="00857ABA" w:rsidTr="00857ABA">
        <w:trPr>
          <w:trHeight w:val="3437"/>
        </w:trPr>
        <w:tc>
          <w:tcPr>
            <w:tcW w:w="241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7ABA" w:rsidRDefault="00857ABA" w:rsidP="00857ABA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调剂申请</w:t>
            </w:r>
          </w:p>
        </w:tc>
        <w:tc>
          <w:tcPr>
            <w:tcW w:w="1559" w:type="dxa"/>
            <w:vAlign w:val="center"/>
          </w:tcPr>
          <w:p w:rsidR="00857ABA" w:rsidRDefault="00857ABA">
            <w:pPr>
              <w:pStyle w:val="A7"/>
              <w:jc w:val="center"/>
              <w:rPr>
                <w:rFonts w:ascii="宋体" w:eastAsia="宋体" w:hAnsi="宋体" w:cs="宋体" w:hint="default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调入专业</w:t>
            </w:r>
          </w:p>
          <w:p w:rsidR="00857ABA" w:rsidRDefault="00857ABA" w:rsidP="009B02EE">
            <w:pPr>
              <w:pStyle w:val="A7"/>
              <w:jc w:val="center"/>
              <w:rPr>
                <w:rFonts w:hint="default"/>
              </w:rPr>
            </w:pPr>
          </w:p>
        </w:tc>
        <w:tc>
          <w:tcPr>
            <w:tcW w:w="5527" w:type="dxa"/>
            <w:gridSpan w:val="6"/>
            <w:vAlign w:val="center"/>
          </w:tcPr>
          <w:p w:rsidR="00857ABA" w:rsidRDefault="00EB41DC" w:rsidP="00CF03D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857ABA" w:rsidRPr="00CF03D3">
              <w:rPr>
                <w:rFonts w:hint="eastAsia"/>
                <w:lang w:eastAsia="zh-CN"/>
              </w:rPr>
              <w:t>○</w:t>
            </w:r>
            <w:r>
              <w:rPr>
                <w:rFonts w:hint="eastAsia"/>
                <w:lang w:eastAsia="zh-CN"/>
              </w:rPr>
              <w:t xml:space="preserve"> </w:t>
            </w:r>
            <w:r w:rsidR="00857ABA">
              <w:rPr>
                <w:rFonts w:hint="eastAsia"/>
                <w:lang w:eastAsia="zh-CN"/>
              </w:rPr>
              <w:t>电子与通信</w:t>
            </w:r>
            <w:r w:rsidR="00857ABA" w:rsidRPr="00CF03D3">
              <w:rPr>
                <w:rFonts w:hint="eastAsia"/>
                <w:lang w:eastAsia="zh-CN"/>
              </w:rPr>
              <w:t>工程（专业学位）</w:t>
            </w:r>
          </w:p>
          <w:p w:rsidR="00857ABA" w:rsidRDefault="00857ABA" w:rsidP="00CF03D3">
            <w:pPr>
              <w:rPr>
                <w:lang w:eastAsia="zh-CN"/>
              </w:rPr>
            </w:pPr>
          </w:p>
          <w:p w:rsidR="00857ABA" w:rsidRDefault="00EB41DC" w:rsidP="00CF03D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857ABA">
              <w:rPr>
                <w:rFonts w:hint="eastAsia"/>
                <w:lang w:eastAsia="zh-CN"/>
              </w:rPr>
              <w:t>○</w:t>
            </w:r>
            <w:r>
              <w:rPr>
                <w:rFonts w:hint="eastAsia"/>
                <w:lang w:eastAsia="zh-CN"/>
              </w:rPr>
              <w:t xml:space="preserve"> </w:t>
            </w:r>
            <w:r w:rsidR="00857ABA">
              <w:rPr>
                <w:rFonts w:hint="eastAsia"/>
                <w:lang w:eastAsia="zh-CN"/>
              </w:rPr>
              <w:t>建筑与土木工程</w:t>
            </w:r>
            <w:r w:rsidR="00857ABA" w:rsidRPr="00CF03D3">
              <w:rPr>
                <w:rFonts w:hint="eastAsia"/>
                <w:lang w:eastAsia="zh-CN"/>
              </w:rPr>
              <w:t>（专业学位）</w:t>
            </w:r>
          </w:p>
          <w:p w:rsidR="00857ABA" w:rsidRPr="00CF03D3" w:rsidRDefault="00857ABA" w:rsidP="00CF03D3">
            <w:pPr>
              <w:rPr>
                <w:lang w:eastAsia="zh-CN"/>
              </w:rPr>
            </w:pPr>
          </w:p>
          <w:p w:rsidR="00857ABA" w:rsidRDefault="00EB41DC" w:rsidP="00CF03D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857ABA">
              <w:rPr>
                <w:rFonts w:hint="eastAsia"/>
                <w:lang w:eastAsia="zh-CN"/>
              </w:rPr>
              <w:t>○</w:t>
            </w:r>
            <w:r>
              <w:rPr>
                <w:rFonts w:hint="eastAsia"/>
                <w:lang w:eastAsia="zh-CN"/>
              </w:rPr>
              <w:t xml:space="preserve"> </w:t>
            </w:r>
            <w:r w:rsidR="00857ABA">
              <w:rPr>
                <w:rFonts w:hint="eastAsia"/>
                <w:lang w:eastAsia="zh-CN"/>
              </w:rPr>
              <w:t>计算机技术</w:t>
            </w:r>
            <w:r w:rsidR="00857ABA" w:rsidRPr="00CF03D3">
              <w:rPr>
                <w:lang w:eastAsia="zh-CN"/>
              </w:rPr>
              <w:t>（专业学位）</w:t>
            </w:r>
          </w:p>
          <w:p w:rsidR="00857ABA" w:rsidRDefault="00857ABA" w:rsidP="00CF03D3">
            <w:pPr>
              <w:rPr>
                <w:lang w:eastAsia="zh-CN"/>
              </w:rPr>
            </w:pPr>
          </w:p>
          <w:p w:rsidR="00857ABA" w:rsidRDefault="00EB41DC" w:rsidP="001C7E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857ABA">
              <w:rPr>
                <w:rFonts w:hint="eastAsia"/>
                <w:lang w:eastAsia="zh-CN"/>
              </w:rPr>
              <w:t>○</w:t>
            </w:r>
            <w:r>
              <w:rPr>
                <w:rFonts w:hint="eastAsia"/>
                <w:lang w:eastAsia="zh-CN"/>
              </w:rPr>
              <w:t xml:space="preserve"> </w:t>
            </w:r>
            <w:r w:rsidR="00857ABA">
              <w:rPr>
                <w:rFonts w:hint="eastAsia"/>
                <w:lang w:eastAsia="zh-CN"/>
              </w:rPr>
              <w:t>水利工程</w:t>
            </w:r>
            <w:r w:rsidR="00857ABA" w:rsidRPr="00CF03D3">
              <w:rPr>
                <w:lang w:eastAsia="zh-CN"/>
              </w:rPr>
              <w:t>（专业学位）</w:t>
            </w:r>
          </w:p>
          <w:p w:rsidR="00857ABA" w:rsidRDefault="00857ABA" w:rsidP="001C7E8D">
            <w:pPr>
              <w:rPr>
                <w:lang w:eastAsia="zh-CN"/>
              </w:rPr>
            </w:pPr>
          </w:p>
          <w:p w:rsidR="00857ABA" w:rsidRDefault="00EB41DC" w:rsidP="001C7E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857ABA">
              <w:rPr>
                <w:rFonts w:hint="eastAsia"/>
                <w:lang w:eastAsia="zh-CN"/>
              </w:rPr>
              <w:t>○</w:t>
            </w:r>
            <w:r>
              <w:rPr>
                <w:rFonts w:hint="eastAsia"/>
                <w:lang w:eastAsia="zh-CN"/>
              </w:rPr>
              <w:t xml:space="preserve"> </w:t>
            </w:r>
            <w:r w:rsidR="00857ABA">
              <w:rPr>
                <w:rFonts w:hint="eastAsia"/>
                <w:lang w:eastAsia="zh-CN"/>
              </w:rPr>
              <w:t>生物医学工程</w:t>
            </w:r>
            <w:r w:rsidR="00857ABA" w:rsidRPr="00CF03D3">
              <w:rPr>
                <w:lang w:eastAsia="zh-CN"/>
              </w:rPr>
              <w:t>（专业学位）</w:t>
            </w:r>
          </w:p>
        </w:tc>
      </w:tr>
      <w:tr w:rsidR="00B64AB1" w:rsidTr="00EB41DC">
        <w:trPr>
          <w:trHeight w:val="690"/>
        </w:trPr>
        <w:tc>
          <w:tcPr>
            <w:tcW w:w="241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初试科目</w:t>
            </w:r>
          </w:p>
        </w:tc>
        <w:tc>
          <w:tcPr>
            <w:tcW w:w="1559" w:type="dxa"/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政治</w:t>
            </w:r>
          </w:p>
        </w:tc>
        <w:tc>
          <w:tcPr>
            <w:tcW w:w="1276" w:type="dxa"/>
            <w:gridSpan w:val="2"/>
            <w:vAlign w:val="center"/>
          </w:tcPr>
          <w:p w:rsidR="00B64AB1" w:rsidRPr="00EB41DC" w:rsidRDefault="005F3F69">
            <w:pPr>
              <w:pStyle w:val="A7"/>
              <w:jc w:val="center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外国语</w:t>
            </w:r>
          </w:p>
        </w:tc>
        <w:tc>
          <w:tcPr>
            <w:tcW w:w="1276" w:type="dxa"/>
            <w:gridSpan w:val="2"/>
            <w:vAlign w:val="center"/>
          </w:tcPr>
          <w:p w:rsidR="00EB41DC" w:rsidRDefault="00EB41DC" w:rsidP="00EB41DC">
            <w:pPr>
              <w:pStyle w:val="A7"/>
              <w:jc w:val="center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业务课</w:t>
            </w:r>
          </w:p>
          <w:p w:rsidR="00B64AB1" w:rsidRDefault="00EB41DC" w:rsidP="00EB41DC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(一)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业务课（二）</w:t>
            </w:r>
          </w:p>
        </w:tc>
        <w:tc>
          <w:tcPr>
            <w:tcW w:w="1558" w:type="dxa"/>
            <w:vAlign w:val="center"/>
          </w:tcPr>
          <w:p w:rsidR="00B64AB1" w:rsidRDefault="005F3F69" w:rsidP="00EB41DC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初试成绩</w:t>
            </w:r>
          </w:p>
        </w:tc>
      </w:tr>
      <w:tr w:rsidR="00B64AB1" w:rsidTr="00EB41DC">
        <w:trPr>
          <w:trHeight w:val="379"/>
        </w:trPr>
        <w:tc>
          <w:tcPr>
            <w:tcW w:w="241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考试成绩</w:t>
            </w:r>
          </w:p>
        </w:tc>
        <w:tc>
          <w:tcPr>
            <w:tcW w:w="1559" w:type="dxa"/>
            <w:vAlign w:val="center"/>
          </w:tcPr>
          <w:p w:rsidR="00B64AB1" w:rsidRDefault="00B64AB1">
            <w:pPr>
              <w:rPr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4AB1" w:rsidRDefault="00B64AB1">
            <w:pPr>
              <w:rPr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4AB1" w:rsidRDefault="00B64AB1">
            <w:pPr>
              <w:rPr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B64AB1" w:rsidRDefault="00B64AB1">
            <w:pPr>
              <w:rPr>
                <w:lang w:eastAsia="zh-CN"/>
              </w:rPr>
            </w:pPr>
          </w:p>
        </w:tc>
        <w:tc>
          <w:tcPr>
            <w:tcW w:w="1558" w:type="dxa"/>
            <w:vAlign w:val="center"/>
          </w:tcPr>
          <w:p w:rsidR="00B64AB1" w:rsidRDefault="00B64AB1">
            <w:pPr>
              <w:rPr>
                <w:lang w:eastAsia="zh-CN"/>
              </w:rPr>
            </w:pPr>
          </w:p>
        </w:tc>
      </w:tr>
      <w:tr w:rsidR="00857ABA" w:rsidTr="00857ABA">
        <w:trPr>
          <w:trHeight w:val="1302"/>
        </w:trPr>
        <w:tc>
          <w:tcPr>
            <w:tcW w:w="241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7ABA" w:rsidRDefault="00857ABA">
            <w:pPr>
              <w:pStyle w:val="A7"/>
              <w:jc w:val="center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备注</w:t>
            </w:r>
          </w:p>
        </w:tc>
        <w:tc>
          <w:tcPr>
            <w:tcW w:w="7086" w:type="dxa"/>
            <w:gridSpan w:val="7"/>
            <w:vAlign w:val="center"/>
          </w:tcPr>
          <w:p w:rsidR="00EB41DC" w:rsidRDefault="00EB41DC" w:rsidP="00EB41DC">
            <w:pPr>
              <w:pStyle w:val="A7"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外国语（语种）</w:t>
            </w: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:</w:t>
            </w:r>
          </w:p>
          <w:p w:rsidR="00857ABA" w:rsidRDefault="00EB41DC" w:rsidP="00EB41DC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业务课</w:t>
            </w:r>
            <w:r>
              <w:rPr>
                <w:rFonts w:ascii="宋体" w:hAnsi="宋体" w:cs="宋体"/>
                <w:lang w:val="zh-TW" w:eastAsia="zh-CN"/>
              </w:rPr>
              <w:t>(一)</w:t>
            </w:r>
            <w:r>
              <w:rPr>
                <w:rFonts w:hint="eastAsia"/>
                <w:lang w:eastAsia="zh-CN"/>
              </w:rPr>
              <w:t>科目</w:t>
            </w:r>
            <w:r>
              <w:rPr>
                <w:rFonts w:ascii="宋体" w:hAnsi="宋体" w:cs="宋体"/>
                <w:lang w:val="zh-TW" w:eastAsia="zh-CN"/>
              </w:rPr>
              <w:t>:</w:t>
            </w:r>
          </w:p>
          <w:p w:rsidR="00EB41DC" w:rsidRPr="00EB41DC" w:rsidRDefault="00EB41DC" w:rsidP="00EB41DC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业务课</w:t>
            </w:r>
            <w:r>
              <w:rPr>
                <w:rFonts w:ascii="宋体" w:hAnsi="宋体" w:cs="宋体" w:hint="eastAsia"/>
                <w:lang w:val="zh-TW" w:eastAsia="zh-CN"/>
              </w:rPr>
              <w:t>(二)</w:t>
            </w:r>
            <w:r>
              <w:rPr>
                <w:rFonts w:hint="eastAsia"/>
                <w:lang w:eastAsia="zh-CN"/>
              </w:rPr>
              <w:t>科目</w:t>
            </w:r>
            <w:r>
              <w:rPr>
                <w:rFonts w:ascii="宋体" w:hAnsi="宋体" w:cs="宋体"/>
                <w:lang w:val="zh-TW" w:eastAsia="zh-CN"/>
              </w:rPr>
              <w:t>:</w:t>
            </w:r>
          </w:p>
        </w:tc>
      </w:tr>
    </w:tbl>
    <w:p w:rsidR="00857ABA" w:rsidRDefault="00857ABA" w:rsidP="001C7E8D">
      <w:pPr>
        <w:shd w:val="clear" w:color="auto" w:fill="FFFFFF"/>
        <w:spacing w:line="360" w:lineRule="auto"/>
        <w:ind w:leftChars="100" w:left="712" w:hangingChars="196" w:hanging="472"/>
        <w:jc w:val="both"/>
        <w:rPr>
          <w:rFonts w:ascii="仿宋_GB2312" w:eastAsia="仿宋_GB2312" w:hAnsi="仿宋_GB2312" w:cs="仿宋_GB2312"/>
          <w:b/>
          <w:bCs/>
          <w:lang w:val="zh-TW" w:eastAsia="zh-CN"/>
        </w:rPr>
      </w:pPr>
    </w:p>
    <w:p w:rsidR="001C7E8D" w:rsidRPr="0014512A" w:rsidRDefault="005F3F69" w:rsidP="001C7E8D">
      <w:pPr>
        <w:shd w:val="clear" w:color="auto" w:fill="FFFFFF"/>
        <w:spacing w:line="360" w:lineRule="auto"/>
        <w:ind w:leftChars="100" w:left="712" w:hangingChars="196" w:hanging="472"/>
        <w:jc w:val="both"/>
        <w:rPr>
          <w:rFonts w:asciiTheme="minorEastAsia" w:hAnsiTheme="minorEastAsia"/>
          <w:lang w:eastAsia="zh-CN"/>
        </w:rPr>
      </w:pPr>
      <w:r>
        <w:rPr>
          <w:rFonts w:ascii="仿宋_GB2312" w:eastAsia="仿宋_GB2312" w:hAnsi="仿宋_GB2312" w:cs="仿宋_GB2312"/>
          <w:b/>
          <w:bCs/>
          <w:lang w:val="zh-TW" w:eastAsia="zh-TW"/>
        </w:rPr>
        <w:t>注：</w:t>
      </w:r>
      <w:r w:rsidR="001C7E8D" w:rsidRPr="001C7E8D">
        <w:rPr>
          <w:rFonts w:asciiTheme="minorEastAsia" w:hAnsiTheme="minorEastAsia" w:hint="eastAsia"/>
          <w:sz w:val="21"/>
          <w:szCs w:val="21"/>
          <w:lang w:eastAsia="zh-CN"/>
        </w:rPr>
        <w:t>考</w:t>
      </w:r>
      <w:r w:rsidR="001C7E8D" w:rsidRPr="001C7E8D">
        <w:rPr>
          <w:rFonts w:asciiTheme="minorEastAsia" w:hAnsiTheme="minorEastAsia" w:cs="宋体" w:hint="eastAsia"/>
          <w:color w:val="000000"/>
          <w:sz w:val="21"/>
          <w:szCs w:val="21"/>
          <w:lang w:eastAsia="zh-CN"/>
        </w:rPr>
        <w:t>生可申请调</w:t>
      </w:r>
      <w:r w:rsidR="001C7E8D">
        <w:rPr>
          <w:rFonts w:asciiTheme="minorEastAsia" w:hAnsiTheme="minorEastAsia" w:cs="宋体" w:hint="eastAsia"/>
          <w:color w:val="000000"/>
          <w:sz w:val="21"/>
          <w:szCs w:val="21"/>
          <w:lang w:eastAsia="zh-CN"/>
        </w:rPr>
        <w:t>入与本人第一志愿报考专业相近或相关的专业（领域），并符合调入专业</w:t>
      </w:r>
      <w:r w:rsidR="001C7E8D" w:rsidRPr="001C7E8D">
        <w:rPr>
          <w:rFonts w:asciiTheme="minorEastAsia" w:hAnsiTheme="minorEastAsia" w:cs="宋体" w:hint="eastAsia"/>
          <w:color w:val="000000"/>
          <w:sz w:val="21"/>
          <w:szCs w:val="21"/>
          <w:lang w:eastAsia="zh-CN"/>
        </w:rPr>
        <w:t>（领域）的报考条件；</w:t>
      </w:r>
      <w:r w:rsidR="001C7E8D" w:rsidRPr="001C7E8D">
        <w:rPr>
          <w:rFonts w:asciiTheme="minorEastAsia" w:hAnsiTheme="minorEastAsia"/>
          <w:sz w:val="21"/>
          <w:szCs w:val="21"/>
          <w:lang w:eastAsia="zh-CN"/>
        </w:rPr>
        <w:t>工程硕士</w:t>
      </w:r>
      <w:r w:rsidR="001C7E8D" w:rsidRPr="001C7E8D">
        <w:rPr>
          <w:rFonts w:asciiTheme="minorEastAsia" w:hAnsiTheme="minorEastAsia" w:hint="eastAsia"/>
          <w:sz w:val="21"/>
          <w:szCs w:val="21"/>
          <w:lang w:eastAsia="zh-CN"/>
        </w:rPr>
        <w:t>原则上</w:t>
      </w:r>
      <w:r w:rsidR="001C7E8D" w:rsidRPr="001C7E8D">
        <w:rPr>
          <w:rFonts w:asciiTheme="minorEastAsia" w:hAnsiTheme="minorEastAsia"/>
          <w:sz w:val="21"/>
          <w:szCs w:val="21"/>
          <w:lang w:eastAsia="zh-CN"/>
        </w:rPr>
        <w:t>只能从初试科目中设有数学考试科目（包括数学一、数学二</w:t>
      </w:r>
      <w:r w:rsidR="001C7E8D" w:rsidRPr="001C7E8D">
        <w:rPr>
          <w:rFonts w:asciiTheme="minorEastAsia" w:hAnsiTheme="minorEastAsia" w:hint="eastAsia"/>
          <w:sz w:val="21"/>
          <w:szCs w:val="21"/>
          <w:lang w:eastAsia="zh-CN"/>
        </w:rPr>
        <w:t>、</w:t>
      </w:r>
      <w:r w:rsidR="001C7E8D" w:rsidRPr="001C7E8D">
        <w:rPr>
          <w:rFonts w:asciiTheme="minorEastAsia" w:hAnsiTheme="minorEastAsia"/>
          <w:sz w:val="21"/>
          <w:szCs w:val="21"/>
          <w:lang w:eastAsia="zh-CN"/>
        </w:rPr>
        <w:t>数学三</w:t>
      </w:r>
      <w:r w:rsidR="001C7E8D" w:rsidRPr="001C7E8D">
        <w:rPr>
          <w:rFonts w:asciiTheme="minorEastAsia" w:hAnsiTheme="minorEastAsia" w:hint="eastAsia"/>
          <w:sz w:val="21"/>
          <w:szCs w:val="21"/>
          <w:lang w:eastAsia="zh-CN"/>
        </w:rPr>
        <w:t>和自命题数学</w:t>
      </w:r>
      <w:r w:rsidR="001C7E8D" w:rsidRPr="001C7E8D">
        <w:rPr>
          <w:rFonts w:asciiTheme="minorEastAsia" w:hAnsiTheme="minorEastAsia"/>
          <w:sz w:val="21"/>
          <w:szCs w:val="21"/>
          <w:lang w:eastAsia="zh-CN"/>
        </w:rPr>
        <w:t>）的考生中调剂</w:t>
      </w:r>
      <w:r w:rsidR="004D6258">
        <w:rPr>
          <w:rFonts w:asciiTheme="minorEastAsia" w:hAnsiTheme="minorEastAsia" w:hint="eastAsia"/>
          <w:sz w:val="21"/>
          <w:szCs w:val="21"/>
          <w:lang w:eastAsia="zh-CN"/>
        </w:rPr>
        <w:t>。</w:t>
      </w:r>
    </w:p>
    <w:p w:rsidR="00B64AB1" w:rsidRPr="001C7E8D" w:rsidRDefault="00B64AB1" w:rsidP="001C7E8D">
      <w:pPr>
        <w:pStyle w:val="A7"/>
        <w:spacing w:line="400" w:lineRule="exact"/>
        <w:ind w:left="632" w:hangingChars="300" w:hanging="632"/>
        <w:rPr>
          <w:rFonts w:ascii="仿宋_GB2312" w:eastAsia="仿宋_GB2312" w:hAnsi="仿宋_GB2312" w:cs="仿宋_GB2312" w:hint="default"/>
          <w:b/>
          <w:bCs/>
        </w:rPr>
      </w:pPr>
    </w:p>
    <w:sectPr w:rsidR="00B64AB1" w:rsidRPr="001C7E8D" w:rsidSect="00264580">
      <w:pgSz w:w="11900" w:h="16840"/>
      <w:pgMar w:top="1134" w:right="1701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3E" w:rsidRDefault="00C20A3E" w:rsidP="00A95D43">
      <w:r>
        <w:separator/>
      </w:r>
    </w:p>
  </w:endnote>
  <w:endnote w:type="continuationSeparator" w:id="0">
    <w:p w:rsidR="00C20A3E" w:rsidRDefault="00C20A3E" w:rsidP="00A9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roman"/>
    <w:pitch w:val="default"/>
    <w:sig w:usb0="00000000" w:usb1="00000000" w:usb2="00000000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3E" w:rsidRDefault="00C20A3E" w:rsidP="00A95D43">
      <w:r>
        <w:separator/>
      </w:r>
    </w:p>
  </w:footnote>
  <w:footnote w:type="continuationSeparator" w:id="0">
    <w:p w:rsidR="00C20A3E" w:rsidRDefault="00C20A3E" w:rsidP="00A9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284"/>
    <w:rsid w:val="00041138"/>
    <w:rsid w:val="0007637D"/>
    <w:rsid w:val="00092077"/>
    <w:rsid w:val="000D70C0"/>
    <w:rsid w:val="000F5BDE"/>
    <w:rsid w:val="00104284"/>
    <w:rsid w:val="001245EC"/>
    <w:rsid w:val="0013498D"/>
    <w:rsid w:val="00146463"/>
    <w:rsid w:val="001C7E8D"/>
    <w:rsid w:val="001E0CE2"/>
    <w:rsid w:val="001E6D53"/>
    <w:rsid w:val="00257590"/>
    <w:rsid w:val="00264580"/>
    <w:rsid w:val="00296F67"/>
    <w:rsid w:val="00392A41"/>
    <w:rsid w:val="003C2831"/>
    <w:rsid w:val="00430636"/>
    <w:rsid w:val="004D6258"/>
    <w:rsid w:val="00525A2A"/>
    <w:rsid w:val="005B780B"/>
    <w:rsid w:val="005C677F"/>
    <w:rsid w:val="005F3F69"/>
    <w:rsid w:val="006337B0"/>
    <w:rsid w:val="006847FF"/>
    <w:rsid w:val="006A42D3"/>
    <w:rsid w:val="00703590"/>
    <w:rsid w:val="007224BA"/>
    <w:rsid w:val="00857ABA"/>
    <w:rsid w:val="00894DF0"/>
    <w:rsid w:val="008B02EC"/>
    <w:rsid w:val="008B2758"/>
    <w:rsid w:val="009553A6"/>
    <w:rsid w:val="00A2317F"/>
    <w:rsid w:val="00A4608A"/>
    <w:rsid w:val="00A95D43"/>
    <w:rsid w:val="00AB58B7"/>
    <w:rsid w:val="00AC7AAF"/>
    <w:rsid w:val="00B64AB1"/>
    <w:rsid w:val="00B804D6"/>
    <w:rsid w:val="00BB16BF"/>
    <w:rsid w:val="00BE6DB5"/>
    <w:rsid w:val="00C20A3E"/>
    <w:rsid w:val="00CE17F5"/>
    <w:rsid w:val="00CF03D3"/>
    <w:rsid w:val="00D97388"/>
    <w:rsid w:val="00E8064A"/>
    <w:rsid w:val="00EA5C10"/>
    <w:rsid w:val="00EB41DC"/>
    <w:rsid w:val="00EC4ED3"/>
    <w:rsid w:val="00F07C25"/>
    <w:rsid w:val="00F55E91"/>
    <w:rsid w:val="6329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8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4580"/>
    <w:rPr>
      <w:u w:val="single"/>
    </w:rPr>
  </w:style>
  <w:style w:type="character" w:customStyle="1" w:styleId="Char">
    <w:name w:val="页眉 Char"/>
    <w:basedOn w:val="a0"/>
    <w:link w:val="a4"/>
    <w:uiPriority w:val="99"/>
    <w:semiHidden/>
    <w:rsid w:val="00264580"/>
    <w:rPr>
      <w:sz w:val="18"/>
      <w:szCs w:val="18"/>
      <w:lang w:eastAsia="en-US"/>
    </w:rPr>
  </w:style>
  <w:style w:type="character" w:customStyle="1" w:styleId="Char0">
    <w:name w:val="页脚 Char"/>
    <w:basedOn w:val="a0"/>
    <w:link w:val="a5"/>
    <w:uiPriority w:val="99"/>
    <w:semiHidden/>
    <w:rsid w:val="00264580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2645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264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页眉与页脚"/>
    <w:rsid w:val="00264580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7">
    <w:name w:val="正文 A"/>
    <w:rsid w:val="00264580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table" w:customStyle="1" w:styleId="TableNormal">
    <w:name w:val="Table Normal"/>
    <w:rsid w:val="0026458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8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4580"/>
    <w:rPr>
      <w:u w:val="single"/>
    </w:rPr>
  </w:style>
  <w:style w:type="character" w:customStyle="1" w:styleId="Char">
    <w:name w:val="页眉 Char"/>
    <w:basedOn w:val="a0"/>
    <w:link w:val="a4"/>
    <w:uiPriority w:val="99"/>
    <w:semiHidden/>
    <w:rsid w:val="00264580"/>
    <w:rPr>
      <w:sz w:val="18"/>
      <w:szCs w:val="18"/>
      <w:lang w:eastAsia="en-US"/>
    </w:rPr>
  </w:style>
  <w:style w:type="character" w:customStyle="1" w:styleId="Char0">
    <w:name w:val="页脚 Char"/>
    <w:basedOn w:val="a0"/>
    <w:link w:val="a5"/>
    <w:uiPriority w:val="99"/>
    <w:semiHidden/>
    <w:rsid w:val="00264580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2645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264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页眉与页脚"/>
    <w:rsid w:val="00264580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7">
    <w:name w:val="正文 A"/>
    <w:rsid w:val="00264580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table" w:customStyle="1" w:styleId="TableNormal">
    <w:name w:val="Table Normal"/>
    <w:rsid w:val="0026458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libin</dc:creator>
  <cp:lastModifiedBy>xb21cn</cp:lastModifiedBy>
  <cp:revision>2</cp:revision>
  <dcterms:created xsi:type="dcterms:W3CDTF">2019-03-18T08:20:00Z</dcterms:created>
  <dcterms:modified xsi:type="dcterms:W3CDTF">2019-03-18T08:20:00Z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