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79" w:rsidRPr="003F28A4" w:rsidRDefault="00AD1A79">
      <w:pPr>
        <w:widowControl/>
        <w:shd w:val="clear" w:color="auto" w:fill="FFFFFF"/>
        <w:spacing w:before="150" w:after="150" w:line="360" w:lineRule="atLeast"/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3F28A4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基础医学院</w:t>
      </w:r>
      <w:r w:rsidRPr="003F28A4"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  <w:t>2019</w:t>
      </w:r>
      <w:r w:rsidRPr="003F28A4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年硕士研究生</w:t>
      </w:r>
    </w:p>
    <w:p w:rsidR="00AD1A79" w:rsidRPr="003F28A4" w:rsidRDefault="00AD1A79">
      <w:pPr>
        <w:widowControl/>
        <w:shd w:val="clear" w:color="auto" w:fill="FFFFFF"/>
        <w:spacing w:before="150" w:after="150" w:line="360" w:lineRule="atLeast"/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</w:pPr>
      <w:r w:rsidRPr="003F28A4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调剂</w:t>
      </w:r>
      <w:r w:rsidR="00BF5BD5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办法</w:t>
      </w:r>
    </w:p>
    <w:p w:rsidR="00AD1A79" w:rsidRPr="003F28A4" w:rsidRDefault="00AD1A79">
      <w:pPr>
        <w:widowControl/>
        <w:shd w:val="clear" w:color="auto" w:fill="FFFFFF"/>
        <w:adjustRightInd w:val="0"/>
        <w:snapToGrid w:val="0"/>
        <w:spacing w:line="360" w:lineRule="auto"/>
        <w:ind w:firstLine="57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依据教育部有关文件精神和新乡医学院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2019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年硕士研究生调剂办法等文件精神，基础医学院组建以院长为负责人的研究生调剂工作领导小组，通过小组会议讨论，本着公平公正、透明公开、择优选拔的原则，制定基础医学院调剂实施细则。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一、调剂要求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sz w:val="32"/>
          <w:szCs w:val="32"/>
        </w:rPr>
        <w:t>1.</w:t>
      </w:r>
      <w:r w:rsidRPr="003F28A4">
        <w:rPr>
          <w:rFonts w:ascii="Times New Roman" w:eastAsia="仿宋" w:hAnsi="Times New Roman" w:hint="eastAsia"/>
          <w:sz w:val="32"/>
          <w:szCs w:val="32"/>
        </w:rPr>
        <w:t>分数线达到《</w:t>
      </w:r>
      <w:r w:rsidRPr="003F28A4">
        <w:rPr>
          <w:rFonts w:ascii="Times New Roman" w:eastAsia="仿宋" w:hAnsi="Times New Roman"/>
          <w:sz w:val="32"/>
          <w:szCs w:val="32"/>
        </w:rPr>
        <w:t>2019</w:t>
      </w:r>
      <w:r w:rsidRPr="003F28A4">
        <w:rPr>
          <w:rFonts w:ascii="Times New Roman" w:eastAsia="仿宋" w:hAnsi="Times New Roman" w:hint="eastAsia"/>
          <w:sz w:val="32"/>
          <w:szCs w:val="32"/>
        </w:rPr>
        <w:t>年全国硕士研究生招生考试考生进入复试的初试成绩基本要求》</w:t>
      </w:r>
      <w:r w:rsidRPr="003F28A4">
        <w:rPr>
          <w:rFonts w:ascii="Times New Roman" w:eastAsia="仿宋" w:hAnsi="Times New Roman"/>
          <w:sz w:val="32"/>
          <w:szCs w:val="32"/>
        </w:rPr>
        <w:t>A</w:t>
      </w:r>
      <w:r w:rsidRPr="003F28A4">
        <w:rPr>
          <w:rFonts w:ascii="Times New Roman" w:eastAsia="仿宋" w:hAnsi="Times New Roman" w:hint="eastAsia"/>
          <w:sz w:val="32"/>
          <w:szCs w:val="32"/>
        </w:rPr>
        <w:t>类分数线；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调剂考生的报考专业与我院招生专业相同或者相近；</w:t>
      </w:r>
    </w:p>
    <w:p w:rsidR="00AD1A79" w:rsidRPr="003F28A4" w:rsidRDefault="00AD1A79" w:rsidP="00BF5BD5">
      <w:pPr>
        <w:spacing w:line="360" w:lineRule="auto"/>
        <w:ind w:firstLineChars="200" w:firstLine="640"/>
        <w:rPr>
          <w:rFonts w:ascii="Times New Roman" w:eastAsia="仿宋" w:hAnsi="Times New Roman"/>
          <w:sz w:val="30"/>
          <w:szCs w:val="30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3.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对申请同一专业、初试科目完全相同的调剂考生，按考生初试成绩总分择优遴选进入复试的考生名单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；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/>
          <w:sz w:val="32"/>
          <w:szCs w:val="32"/>
        </w:rPr>
        <w:t>4</w:t>
      </w:r>
      <w:r w:rsidRPr="003F28A4">
        <w:rPr>
          <w:rFonts w:ascii="Times New Roman" w:eastAsia="仿宋" w:hAnsi="Times New Roman" w:hint="eastAsia"/>
          <w:sz w:val="32"/>
          <w:szCs w:val="32"/>
        </w:rPr>
        <w:t>符合国家相关调剂政策要求。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二、调剂接收专业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人体解剖学与组织胚胎学（学术型）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病理学与病理生理学（学术型）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病原生物学（学术型）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生物化学与分子生物学（学术型）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hint="eastAsia"/>
          <w:sz w:val="30"/>
          <w:szCs w:val="30"/>
        </w:rPr>
        <w:t>生理学与神经生物学（学术型）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三、调剂比例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根据招生计划，按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1:1.2</w:t>
      </w:r>
      <w:r w:rsidRPr="003F28A4">
        <w:rPr>
          <w:rFonts w:ascii="Times New Roman" w:hAnsi="宋体" w:hint="eastAsia"/>
          <w:color w:val="000000"/>
          <w:kern w:val="0"/>
          <w:sz w:val="32"/>
          <w:szCs w:val="32"/>
        </w:rPr>
        <w:t>～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1:2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的比例确定面试人数。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lastRenderedPageBreak/>
        <w:t>四、调剂工作按以下原则择优选拔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1.</w:t>
      </w:r>
      <w:r w:rsidRPr="003F28A4">
        <w:rPr>
          <w:rFonts w:ascii="Times New Roman" w:eastAsia="仿宋" w:hAnsi="Times New Roman" w:hint="eastAsia"/>
          <w:sz w:val="32"/>
          <w:szCs w:val="32"/>
        </w:rPr>
        <w:t>本科期间获国家奖学金、国家励志奖学金、通过英语六级、发表文章、省级以上竞赛获奖、有实验室实习经历等；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在名额范围内，按调剂考生的初试总成绩排序。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五、调剂程序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b/>
          <w:bCs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1.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考生登录</w:t>
      </w: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“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中国研究生招生信息网</w:t>
      </w: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”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（网址：</w:t>
      </w: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http://yz.chsi.com.cn/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）填写调剂志愿。我校将及时查看调剂信息，择优选取考生，并在系统中对选取的调剂考生发布接收通知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；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中国研究生招生信息网开通当日开始调剂工作，学院各专业调剂截止时间以及是否多批次调剂视学校调剂进度确定，达到专业调剂额度后关网。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联系方式：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0373-3029115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（赵老师）</w:t>
      </w:r>
    </w:p>
    <w:p w:rsidR="00AD1A79" w:rsidRPr="003F28A4" w:rsidRDefault="00AD1A79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AD1A79" w:rsidRPr="003F28A4" w:rsidRDefault="00AD1A79" w:rsidP="00BF6BEB">
      <w:pPr>
        <w:adjustRightInd w:val="0"/>
        <w:snapToGrid w:val="0"/>
        <w:spacing w:line="360" w:lineRule="auto"/>
        <w:ind w:right="960"/>
        <w:jc w:val="right"/>
        <w:rPr>
          <w:rFonts w:ascii="Times New Roman" w:eastAsia="仿宋" w:hAnsi="Times New Roman"/>
          <w:sz w:val="32"/>
          <w:szCs w:val="32"/>
        </w:rPr>
      </w:pPr>
      <w:r w:rsidRPr="003F28A4">
        <w:rPr>
          <w:rFonts w:ascii="Times New Roman" w:eastAsia="仿宋" w:hAnsi="Times New Roman" w:hint="eastAsia"/>
          <w:sz w:val="32"/>
          <w:szCs w:val="32"/>
        </w:rPr>
        <w:t>基础医学院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1700" w:firstLine="5440"/>
        <w:jc w:val="left"/>
        <w:rPr>
          <w:rFonts w:ascii="Times New Roman" w:eastAsia="仿宋" w:hAnsi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9"/>
        </w:smartTagPr>
        <w:r w:rsidRPr="003F28A4">
          <w:rPr>
            <w:rFonts w:ascii="Times New Roman" w:eastAsia="仿宋" w:hAnsi="Times New Roman"/>
            <w:sz w:val="32"/>
            <w:szCs w:val="32"/>
          </w:rPr>
          <w:t>2019</w:t>
        </w:r>
        <w:r w:rsidRPr="003F28A4">
          <w:rPr>
            <w:rFonts w:ascii="Times New Roman" w:eastAsia="仿宋" w:hAnsi="仿宋" w:hint="eastAsia"/>
            <w:sz w:val="32"/>
            <w:szCs w:val="32"/>
          </w:rPr>
          <w:t>年</w:t>
        </w:r>
        <w:r w:rsidRPr="003F28A4">
          <w:rPr>
            <w:rFonts w:ascii="Times New Roman" w:eastAsia="仿宋" w:hAnsi="Times New Roman"/>
            <w:sz w:val="32"/>
            <w:szCs w:val="32"/>
          </w:rPr>
          <w:t>3</w:t>
        </w:r>
        <w:r w:rsidRPr="003F28A4">
          <w:rPr>
            <w:rFonts w:ascii="Times New Roman" w:eastAsia="仿宋" w:hAnsi="仿宋" w:hint="eastAsia"/>
            <w:sz w:val="32"/>
            <w:szCs w:val="32"/>
          </w:rPr>
          <w:t>月</w:t>
        </w:r>
        <w:r w:rsidRPr="003F28A4">
          <w:rPr>
            <w:rFonts w:ascii="Times New Roman" w:eastAsia="仿宋" w:hAnsi="Times New Roman"/>
            <w:sz w:val="32"/>
            <w:szCs w:val="32"/>
          </w:rPr>
          <w:t>20</w:t>
        </w:r>
        <w:r w:rsidRPr="003F28A4">
          <w:rPr>
            <w:rFonts w:ascii="Times New Roman" w:eastAsia="仿宋" w:hAnsi="仿宋" w:hint="eastAsia"/>
            <w:sz w:val="32"/>
            <w:szCs w:val="32"/>
          </w:rPr>
          <w:t>日</w:t>
        </w:r>
      </w:smartTag>
    </w:p>
    <w:p w:rsidR="00AD1A79" w:rsidRPr="003F28A4" w:rsidRDefault="00AD1A79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sectPr w:rsidR="00AD1A79" w:rsidRPr="003F28A4" w:rsidSect="00DA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A4" w:rsidRDefault="00FA5EA4" w:rsidP="00BF6BEB">
      <w:r>
        <w:separator/>
      </w:r>
    </w:p>
  </w:endnote>
  <w:endnote w:type="continuationSeparator" w:id="0">
    <w:p w:rsidR="00FA5EA4" w:rsidRDefault="00FA5EA4" w:rsidP="00BF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A4" w:rsidRDefault="00FA5EA4" w:rsidP="00BF6BEB">
      <w:r>
        <w:separator/>
      </w:r>
    </w:p>
  </w:footnote>
  <w:footnote w:type="continuationSeparator" w:id="0">
    <w:p w:rsidR="00FA5EA4" w:rsidRDefault="00FA5EA4" w:rsidP="00BF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6DF"/>
    <w:rsid w:val="00017135"/>
    <w:rsid w:val="00075012"/>
    <w:rsid w:val="000819A8"/>
    <w:rsid w:val="000F57AC"/>
    <w:rsid w:val="00247254"/>
    <w:rsid w:val="002B65F6"/>
    <w:rsid w:val="0037001B"/>
    <w:rsid w:val="003F28A4"/>
    <w:rsid w:val="004B1E1D"/>
    <w:rsid w:val="004D63B4"/>
    <w:rsid w:val="00557C6F"/>
    <w:rsid w:val="005D5719"/>
    <w:rsid w:val="0067400B"/>
    <w:rsid w:val="00711D64"/>
    <w:rsid w:val="007A247E"/>
    <w:rsid w:val="00802290"/>
    <w:rsid w:val="00910B70"/>
    <w:rsid w:val="00966B6A"/>
    <w:rsid w:val="009B5EB3"/>
    <w:rsid w:val="009C3FF7"/>
    <w:rsid w:val="00A037AC"/>
    <w:rsid w:val="00AD1A79"/>
    <w:rsid w:val="00B5170B"/>
    <w:rsid w:val="00B631B7"/>
    <w:rsid w:val="00B648FD"/>
    <w:rsid w:val="00B83DC1"/>
    <w:rsid w:val="00BB6B40"/>
    <w:rsid w:val="00BC2C1F"/>
    <w:rsid w:val="00BF5BD5"/>
    <w:rsid w:val="00BF6BEB"/>
    <w:rsid w:val="00CE585D"/>
    <w:rsid w:val="00D30ABA"/>
    <w:rsid w:val="00DA5837"/>
    <w:rsid w:val="00E235CE"/>
    <w:rsid w:val="00E236DF"/>
    <w:rsid w:val="00E908D8"/>
    <w:rsid w:val="00F16BFF"/>
    <w:rsid w:val="00FA5EA4"/>
    <w:rsid w:val="059179C7"/>
    <w:rsid w:val="0D7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F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F6BE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F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F6BEB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>佳华计算机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新乡医学院基础医学院2019年硕士研究生</dc:title>
  <dc:creator>JHUser</dc:creator>
  <cp:lastModifiedBy>xb21cn</cp:lastModifiedBy>
  <cp:revision>2</cp:revision>
  <dcterms:created xsi:type="dcterms:W3CDTF">2019-03-20T13:26:00Z</dcterms:created>
  <dcterms:modified xsi:type="dcterms:W3CDTF">2019-03-20T13:26:00Z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